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00F4F" w14:textId="45441466" w:rsidR="009E607A" w:rsidRDefault="004F5F5A" w:rsidP="00DB485A">
      <w:pPr>
        <w:jc w:val="center"/>
        <w:rPr>
          <w:rFonts w:ascii="Times New Roman" w:hAnsi="Times New Roman" w:cs="Times New Roman"/>
          <w:b/>
          <w:bCs/>
          <w:sz w:val="28"/>
        </w:rPr>
      </w:pPr>
      <w:r w:rsidRPr="00DB485A">
        <w:rPr>
          <w:rFonts w:ascii="Times New Roman" w:hAnsi="Times New Roman" w:cs="Times New Roman"/>
          <w:b/>
          <w:bCs/>
          <w:sz w:val="28"/>
        </w:rPr>
        <w:t>KOKYBĖS KRITERIJAI IR JŲ VERTINIMAS</w:t>
      </w:r>
    </w:p>
    <w:p w14:paraId="7D838E39" w14:textId="77777777" w:rsidR="00B51761" w:rsidRPr="005B308F" w:rsidRDefault="00B51761" w:rsidP="00DB485A">
      <w:pPr>
        <w:jc w:val="center"/>
        <w:rPr>
          <w:rFonts w:ascii="Times New Roman" w:eastAsia="Times New Roman" w:hAnsi="Times New Roman" w:cs="Times New Roman"/>
          <w:b/>
          <w:position w:val="-1"/>
          <w:sz w:val="24"/>
          <w:szCs w:val="24"/>
          <w:lang w:val="pt-BR"/>
        </w:rPr>
      </w:pPr>
    </w:p>
    <w:p w14:paraId="08F02412" w14:textId="2D6B9FFC" w:rsidR="00D95710" w:rsidRPr="00F67948" w:rsidRDefault="00CE3823" w:rsidP="00F67948">
      <w:pPr>
        <w:spacing w:after="0" w:line="276" w:lineRule="auto"/>
        <w:ind w:right="-53" w:firstLine="567"/>
        <w:jc w:val="both"/>
        <w:rPr>
          <w:rFonts w:ascii="Times New Roman" w:hAnsi="Times New Roman" w:cs="Times New Roman"/>
          <w:sz w:val="24"/>
          <w:szCs w:val="24"/>
        </w:rPr>
      </w:pPr>
      <w:r w:rsidRPr="00F67948">
        <w:rPr>
          <w:rFonts w:ascii="Times New Roman" w:eastAsia="Times New Roman" w:hAnsi="Times New Roman" w:cs="Times New Roman"/>
          <w:bCs/>
          <w:position w:val="-1"/>
          <w:sz w:val="24"/>
          <w:szCs w:val="24"/>
          <w:lang w:val="pt-BR"/>
        </w:rPr>
        <w:t>1</w:t>
      </w:r>
      <w:r w:rsidR="009E607A" w:rsidRPr="00F67948">
        <w:rPr>
          <w:rFonts w:ascii="Times New Roman" w:eastAsia="Times New Roman" w:hAnsi="Times New Roman" w:cs="Times New Roman"/>
          <w:bCs/>
          <w:position w:val="-1"/>
          <w:sz w:val="24"/>
          <w:szCs w:val="24"/>
          <w:lang w:val="pt-BR"/>
        </w:rPr>
        <w:t xml:space="preserve">. </w:t>
      </w:r>
      <w:r w:rsidR="00D95710" w:rsidRPr="00F67948">
        <w:rPr>
          <w:rFonts w:ascii="Times New Roman" w:hAnsi="Times New Roman" w:cs="Times New Roman"/>
          <w:sz w:val="24"/>
          <w:szCs w:val="24"/>
        </w:rPr>
        <w:t>Ekonomiškai naudingiausias pasiūlymas išrenkamas pagal kainos ir kokybės (pasirinktos kokybės vertinimo charakteristikos įvertinamos kiekybiškai) santykį.</w:t>
      </w:r>
    </w:p>
    <w:p w14:paraId="7FA48CE5" w14:textId="3EA6E806" w:rsidR="00D95710" w:rsidRPr="00F67948" w:rsidRDefault="00CE3823" w:rsidP="00F67948">
      <w:pPr>
        <w:tabs>
          <w:tab w:val="left" w:pos="851"/>
          <w:tab w:val="left" w:pos="1701"/>
        </w:tabs>
        <w:spacing w:after="0" w:line="276" w:lineRule="auto"/>
        <w:ind w:firstLine="567"/>
        <w:jc w:val="both"/>
        <w:rPr>
          <w:rFonts w:ascii="Times New Roman" w:hAnsi="Times New Roman" w:cs="Times New Roman"/>
          <w:b/>
          <w:bCs/>
          <w:sz w:val="24"/>
          <w:szCs w:val="24"/>
        </w:rPr>
      </w:pPr>
      <w:r w:rsidRPr="00F67948">
        <w:rPr>
          <w:rFonts w:ascii="Times New Roman" w:hAnsi="Times New Roman" w:cs="Times New Roman"/>
          <w:sz w:val="24"/>
          <w:szCs w:val="24"/>
        </w:rPr>
        <w:t xml:space="preserve">2. </w:t>
      </w:r>
      <w:r w:rsidR="00D95710" w:rsidRPr="00F67948">
        <w:rPr>
          <w:rFonts w:ascii="Times New Roman" w:hAnsi="Times New Roman" w:cs="Times New Roman"/>
          <w:sz w:val="24"/>
          <w:szCs w:val="24"/>
        </w:rPr>
        <w:t xml:space="preserve">Pasiūlymo vertinimo kriterijai nurodyti 1 lentelėje. </w:t>
      </w:r>
    </w:p>
    <w:p w14:paraId="571B2FEB" w14:textId="449B3DC7" w:rsidR="009E607A" w:rsidRPr="00F67948" w:rsidRDefault="00A306A5" w:rsidP="00F67948">
      <w:pPr>
        <w:spacing w:after="0" w:line="276" w:lineRule="auto"/>
        <w:ind w:right="-53" w:firstLine="567"/>
        <w:jc w:val="both"/>
        <w:rPr>
          <w:rFonts w:ascii="Times New Roman" w:eastAsia="Times New Roman" w:hAnsi="Times New Roman" w:cs="Times New Roman"/>
          <w:bCs/>
          <w:position w:val="-1"/>
          <w:sz w:val="24"/>
          <w:szCs w:val="24"/>
          <w:lang w:val="pt-BR"/>
        </w:rPr>
      </w:pPr>
      <w:r w:rsidRPr="00F67948">
        <w:rPr>
          <w:rFonts w:ascii="Times New Roman" w:eastAsia="Times New Roman" w:hAnsi="Times New Roman" w:cs="Times New Roman"/>
          <w:bCs/>
          <w:position w:val="-1"/>
          <w:sz w:val="24"/>
          <w:szCs w:val="24"/>
          <w:lang w:val="pt-BR"/>
        </w:rPr>
        <w:t>3</w:t>
      </w:r>
      <w:r w:rsidR="009E607A" w:rsidRPr="00F67948">
        <w:rPr>
          <w:rFonts w:ascii="Times New Roman" w:eastAsia="Times New Roman" w:hAnsi="Times New Roman" w:cs="Times New Roman"/>
          <w:bCs/>
          <w:position w:val="-1"/>
          <w:sz w:val="24"/>
          <w:szCs w:val="24"/>
          <w:lang w:val="pt-BR"/>
        </w:rPr>
        <w:t>. Ekonomiškai naudingiausiu bus pripažįstamas pasiūlymas, surinkęs daugiausiai balų.</w:t>
      </w:r>
    </w:p>
    <w:p w14:paraId="008F5EC6" w14:textId="112AF3AB" w:rsidR="00A149F6" w:rsidRPr="00F67948" w:rsidRDefault="00CD4863" w:rsidP="00F67948">
      <w:pPr>
        <w:spacing w:after="0" w:line="276" w:lineRule="auto"/>
        <w:ind w:right="-53" w:firstLine="567"/>
        <w:jc w:val="both"/>
        <w:rPr>
          <w:rFonts w:ascii="Times New Roman" w:hAnsi="Times New Roman" w:cs="Times New Roman"/>
          <w:sz w:val="24"/>
          <w:szCs w:val="24"/>
        </w:rPr>
      </w:pPr>
      <w:r>
        <w:rPr>
          <w:rFonts w:ascii="Times New Roman" w:eastAsia="Times New Roman" w:hAnsi="Times New Roman" w:cs="Times New Roman"/>
          <w:bCs/>
          <w:position w:val="-1"/>
          <w:sz w:val="24"/>
          <w:szCs w:val="24"/>
          <w:lang w:val="pt-BR"/>
        </w:rPr>
        <w:t>4</w:t>
      </w:r>
      <w:r w:rsidR="00A149F6" w:rsidRPr="00F67948">
        <w:rPr>
          <w:rFonts w:ascii="Times New Roman" w:eastAsia="Times New Roman" w:hAnsi="Times New Roman" w:cs="Times New Roman"/>
          <w:bCs/>
          <w:position w:val="-1"/>
          <w:sz w:val="24"/>
          <w:szCs w:val="24"/>
          <w:lang w:val="pt-BR"/>
        </w:rPr>
        <w:t xml:space="preserve">. </w:t>
      </w:r>
      <w:r w:rsidR="00A149F6" w:rsidRPr="00F67948">
        <w:rPr>
          <w:rFonts w:ascii="Times New Roman" w:hAnsi="Times New Roman" w:cs="Times New Roman"/>
          <w:sz w:val="24"/>
          <w:szCs w:val="24"/>
        </w:rPr>
        <w:t>Tais atvejais, kai kelių tiekėjų pasiūlymų ekonominis naudingumas yra vienodas, nustatant pasiūlymų eilę, pirmesnis į šią eilę įrašomas tiekėjas, kurio pasiūlymas pateiktas anksčiausiai.</w:t>
      </w:r>
    </w:p>
    <w:p w14:paraId="7CD9CDAF" w14:textId="7F11AA22" w:rsidR="009E0938" w:rsidRPr="00CD4863" w:rsidRDefault="00CD4863" w:rsidP="00CD4863">
      <w:pPr>
        <w:tabs>
          <w:tab w:val="left" w:pos="851"/>
          <w:tab w:val="left" w:pos="993"/>
          <w:tab w:val="left" w:pos="1701"/>
        </w:tabs>
        <w:spacing w:after="0" w:line="276" w:lineRule="auto"/>
        <w:ind w:right="-53" w:firstLine="567"/>
        <w:jc w:val="both"/>
        <w:rPr>
          <w:rFonts w:ascii="Times New Roman" w:eastAsia="Times New Roman" w:hAnsi="Times New Roman" w:cs="Times New Roman"/>
          <w:bCs/>
          <w:position w:val="-1"/>
          <w:sz w:val="24"/>
          <w:szCs w:val="24"/>
          <w:lang w:val="pt-BR"/>
        </w:rPr>
      </w:pPr>
      <w:r>
        <w:rPr>
          <w:rFonts w:ascii="Times New Roman" w:eastAsia="Calibri" w:hAnsi="Times New Roman" w:cs="Times New Roman"/>
          <w:sz w:val="24"/>
          <w:szCs w:val="24"/>
        </w:rPr>
        <w:t xml:space="preserve">5. </w:t>
      </w:r>
      <w:r w:rsidR="009E0938" w:rsidRPr="00CD4863">
        <w:rPr>
          <w:rFonts w:ascii="Times New Roman" w:eastAsia="Calibri" w:hAnsi="Times New Roman" w:cs="Times New Roman"/>
          <w:sz w:val="24"/>
          <w:szCs w:val="24"/>
        </w:rPr>
        <w:t xml:space="preserve">Jeigu pirkimui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nėra per didelė ir t. t.). </w:t>
      </w:r>
    </w:p>
    <w:p w14:paraId="490A3E5C" w14:textId="77777777" w:rsidR="009E607A" w:rsidRPr="005B308F" w:rsidRDefault="009E607A" w:rsidP="00DB485A">
      <w:pPr>
        <w:spacing w:after="0" w:line="276" w:lineRule="auto"/>
        <w:ind w:right="-53"/>
        <w:jc w:val="both"/>
        <w:rPr>
          <w:rFonts w:ascii="Times New Roman" w:eastAsia="Times New Roman" w:hAnsi="Times New Roman" w:cs="Times New Roman"/>
          <w:bCs/>
          <w:sz w:val="24"/>
          <w:szCs w:val="24"/>
          <w:lang w:eastAsia="ar-SA"/>
        </w:rPr>
      </w:pPr>
    </w:p>
    <w:p w14:paraId="29073028" w14:textId="23028C98" w:rsidR="009E607A" w:rsidRPr="0051172B" w:rsidRDefault="00CE3823" w:rsidP="00CD5BAF">
      <w:pPr>
        <w:spacing w:after="100" w:afterAutospacing="1" w:line="240" w:lineRule="exact"/>
        <w:ind w:right="-53"/>
        <w:jc w:val="right"/>
        <w:rPr>
          <w:rFonts w:ascii="Times New Roman" w:eastAsia="Times New Roman" w:hAnsi="Times New Roman" w:cs="Times New Roman"/>
          <w:i/>
          <w:iCs/>
          <w:sz w:val="24"/>
          <w:szCs w:val="24"/>
          <w:lang w:eastAsia="ar-SA"/>
        </w:rPr>
      </w:pPr>
      <w:r w:rsidRPr="0051172B">
        <w:rPr>
          <w:rFonts w:ascii="Times New Roman" w:eastAsia="Times New Roman" w:hAnsi="Times New Roman" w:cs="Times New Roman"/>
          <w:i/>
          <w:iCs/>
          <w:sz w:val="24"/>
          <w:szCs w:val="24"/>
          <w:lang w:eastAsia="ar-SA"/>
        </w:rPr>
        <w:t>1 lentelė</w:t>
      </w: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040"/>
        <w:gridCol w:w="1844"/>
        <w:gridCol w:w="2229"/>
      </w:tblGrid>
      <w:tr w:rsidR="0017612B" w:rsidRPr="00B42CF1" w14:paraId="13A70114" w14:textId="77777777" w:rsidTr="1891CFB9">
        <w:trPr>
          <w:cantSplit/>
        </w:trPr>
        <w:tc>
          <w:tcPr>
            <w:tcW w:w="5737"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84E5309" w14:textId="77777777" w:rsidR="0017612B" w:rsidRPr="00DB485A" w:rsidRDefault="0017612B" w:rsidP="00DB485A">
            <w:pPr>
              <w:spacing w:after="0"/>
              <w:ind w:left="360"/>
              <w:contextualSpacing/>
              <w:jc w:val="center"/>
              <w:rPr>
                <w:rFonts w:ascii="Times New Roman" w:eastAsia="Calibri" w:hAnsi="Times New Roman" w:cs="Times New Roman"/>
                <w:b/>
                <w:sz w:val="24"/>
                <w:szCs w:val="24"/>
              </w:rPr>
            </w:pPr>
            <w:r w:rsidRPr="00DB485A">
              <w:rPr>
                <w:rFonts w:ascii="Times New Roman" w:eastAsia="Calibri" w:hAnsi="Times New Roman" w:cs="Times New Roman"/>
                <w:b/>
                <w:sz w:val="24"/>
                <w:szCs w:val="24"/>
              </w:rPr>
              <w:t>Vertinimo kriterijus</w:t>
            </w:r>
          </w:p>
        </w:tc>
        <w:tc>
          <w:tcPr>
            <w:tcW w:w="184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FD45B61" w14:textId="77777777" w:rsidR="0017612B" w:rsidRPr="00DB485A" w:rsidRDefault="0017612B" w:rsidP="00DB485A">
            <w:pPr>
              <w:spacing w:after="0"/>
              <w:jc w:val="center"/>
              <w:rPr>
                <w:rFonts w:ascii="Times New Roman" w:eastAsia="Calibri" w:hAnsi="Times New Roman" w:cs="Times New Roman"/>
                <w:b/>
                <w:sz w:val="24"/>
                <w:szCs w:val="24"/>
              </w:rPr>
            </w:pPr>
            <w:r w:rsidRPr="00DB485A">
              <w:rPr>
                <w:rFonts w:ascii="Times New Roman" w:hAnsi="Times New Roman" w:cs="Times New Roman"/>
                <w:b/>
                <w:bCs/>
                <w:sz w:val="24"/>
                <w:szCs w:val="24"/>
                <w:lang w:eastAsia="zh-CN"/>
              </w:rPr>
              <w:t>Maksimalus suteikiamas balų skaičius</w:t>
            </w:r>
          </w:p>
        </w:tc>
        <w:tc>
          <w:tcPr>
            <w:tcW w:w="222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0C293A6" w14:textId="77777777" w:rsidR="0017612B" w:rsidRPr="00DB485A" w:rsidRDefault="0017612B" w:rsidP="00DB485A">
            <w:pPr>
              <w:spacing w:after="0"/>
              <w:ind w:hanging="41"/>
              <w:jc w:val="center"/>
              <w:rPr>
                <w:rFonts w:ascii="Times New Roman" w:eastAsia="Calibri" w:hAnsi="Times New Roman" w:cs="Times New Roman"/>
                <w:b/>
                <w:sz w:val="24"/>
                <w:szCs w:val="24"/>
              </w:rPr>
            </w:pPr>
            <w:r w:rsidRPr="00DB485A">
              <w:rPr>
                <w:rFonts w:ascii="Times New Roman" w:eastAsia="Calibri" w:hAnsi="Times New Roman" w:cs="Times New Roman"/>
                <w:b/>
                <w:sz w:val="24"/>
                <w:szCs w:val="24"/>
              </w:rPr>
              <w:t>Lyginamasis kriterijaus svoris ekonominio naudingumo įvertinime</w:t>
            </w:r>
          </w:p>
        </w:tc>
      </w:tr>
      <w:tr w:rsidR="0017612B" w:rsidRPr="00B42CF1" w14:paraId="543EB28A" w14:textId="77777777" w:rsidTr="1891CFB9">
        <w:trPr>
          <w:cantSplit/>
        </w:trPr>
        <w:tc>
          <w:tcPr>
            <w:tcW w:w="758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E11178" w14:textId="25ADC3B3" w:rsidR="0017612B" w:rsidRPr="00DB485A" w:rsidRDefault="0017612B" w:rsidP="00DB485A">
            <w:pPr>
              <w:spacing w:after="0"/>
              <w:rPr>
                <w:rFonts w:ascii="Times New Roman" w:eastAsia="Calibri" w:hAnsi="Times New Roman" w:cs="Times New Roman"/>
                <w:b/>
                <w:sz w:val="24"/>
                <w:szCs w:val="24"/>
              </w:rPr>
            </w:pPr>
            <w:r w:rsidRPr="00DB485A">
              <w:rPr>
                <w:rFonts w:ascii="Times New Roman" w:hAnsi="Times New Roman" w:cs="Times New Roman"/>
                <w:sz w:val="24"/>
                <w:szCs w:val="24"/>
                <w:lang w:bidi="en-US"/>
              </w:rPr>
              <w:t xml:space="preserve">1. PIRMAS KRITERIJUS – </w:t>
            </w:r>
            <w:r w:rsidRPr="00DB485A">
              <w:rPr>
                <w:rFonts w:ascii="Times New Roman" w:hAnsi="Times New Roman" w:cs="Times New Roman"/>
                <w:b/>
                <w:sz w:val="24"/>
                <w:szCs w:val="24"/>
                <w:lang w:bidi="en-US"/>
              </w:rPr>
              <w:t>Kaina (C)</w:t>
            </w:r>
          </w:p>
        </w:tc>
        <w:tc>
          <w:tcPr>
            <w:tcW w:w="2229"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3D67DAB9" w14:textId="17BE7D61" w:rsidR="0017612B" w:rsidRPr="00DB485A" w:rsidRDefault="0017612B" w:rsidP="00DB485A">
            <w:pPr>
              <w:spacing w:after="0"/>
              <w:ind w:hanging="41"/>
              <w:jc w:val="center"/>
              <w:rPr>
                <w:rFonts w:ascii="Times New Roman" w:eastAsia="Calibri" w:hAnsi="Times New Roman" w:cs="Times New Roman"/>
                <w:b/>
                <w:sz w:val="24"/>
                <w:szCs w:val="24"/>
              </w:rPr>
            </w:pPr>
            <w:r w:rsidRPr="00DB485A">
              <w:rPr>
                <w:rFonts w:ascii="Times New Roman" w:eastAsia="Calibri" w:hAnsi="Times New Roman" w:cs="Times New Roman"/>
                <w:b/>
                <w:sz w:val="24"/>
                <w:szCs w:val="24"/>
              </w:rPr>
              <w:t>X=60</w:t>
            </w:r>
          </w:p>
        </w:tc>
      </w:tr>
      <w:tr w:rsidR="0017612B" w:rsidRPr="00B42CF1" w14:paraId="4F9B12C0" w14:textId="77777777" w:rsidTr="1891CFB9">
        <w:trPr>
          <w:cantSplit/>
        </w:trPr>
        <w:tc>
          <w:tcPr>
            <w:tcW w:w="7581" w:type="dxa"/>
            <w:gridSpan w:val="3"/>
            <w:tcBorders>
              <w:top w:val="single" w:sz="4" w:space="0" w:color="auto"/>
              <w:left w:val="single" w:sz="4" w:space="0" w:color="auto"/>
              <w:bottom w:val="single" w:sz="4" w:space="0" w:color="auto"/>
              <w:right w:val="single" w:sz="4" w:space="0" w:color="auto"/>
            </w:tcBorders>
            <w:shd w:val="clear" w:color="auto" w:fill="auto"/>
            <w:hideMark/>
          </w:tcPr>
          <w:p w14:paraId="04542EFB" w14:textId="2A6EE792" w:rsidR="0017612B" w:rsidRPr="00DB485A" w:rsidRDefault="0017612B" w:rsidP="00DB485A">
            <w:pPr>
              <w:spacing w:after="0"/>
              <w:jc w:val="both"/>
              <w:rPr>
                <w:rFonts w:ascii="Times New Roman" w:eastAsia="Calibri" w:hAnsi="Times New Roman" w:cs="Times New Roman"/>
                <w:sz w:val="24"/>
                <w:szCs w:val="24"/>
              </w:rPr>
            </w:pPr>
            <w:r w:rsidRPr="00DB485A">
              <w:rPr>
                <w:rFonts w:ascii="Times New Roman" w:hAnsi="Times New Roman" w:cs="Times New Roman"/>
                <w:sz w:val="24"/>
                <w:szCs w:val="24"/>
                <w:lang w:bidi="en-US"/>
              </w:rPr>
              <w:t>2. ANTRAS KRITERIJUS –</w:t>
            </w:r>
            <w:r w:rsidRPr="00DB485A">
              <w:rPr>
                <w:rFonts w:ascii="Times New Roman" w:hAnsi="Times New Roman" w:cs="Times New Roman"/>
                <w:b/>
                <w:bCs/>
                <w:sz w:val="24"/>
                <w:szCs w:val="24"/>
                <w:lang w:bidi="en-US"/>
              </w:rPr>
              <w:t xml:space="preserve"> Kokybė (</w:t>
            </w:r>
            <w:r w:rsidR="00351F8B" w:rsidRPr="00DB485A">
              <w:rPr>
                <w:rFonts w:ascii="Times New Roman" w:hAnsi="Times New Roman" w:cs="Times New Roman"/>
                <w:b/>
                <w:bCs/>
                <w:sz w:val="24"/>
                <w:szCs w:val="24"/>
                <w:lang w:bidi="en-US"/>
              </w:rPr>
              <w:t>T</w:t>
            </w:r>
            <w:r w:rsidRPr="00DB485A">
              <w:rPr>
                <w:rFonts w:ascii="Times New Roman" w:hAnsi="Times New Roman" w:cs="Times New Roman"/>
                <w:b/>
                <w:bCs/>
                <w:sz w:val="24"/>
                <w:szCs w:val="24"/>
                <w:lang w:bidi="en-US"/>
              </w:rPr>
              <w:t>)</w:t>
            </w:r>
          </w:p>
        </w:tc>
        <w:tc>
          <w:tcPr>
            <w:tcW w:w="222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C9AF44E" w14:textId="27BBDFA5" w:rsidR="0017612B" w:rsidRPr="00DB485A" w:rsidRDefault="0017612B" w:rsidP="00DB485A">
            <w:pPr>
              <w:spacing w:after="0"/>
              <w:jc w:val="center"/>
              <w:rPr>
                <w:rFonts w:ascii="Times New Roman" w:eastAsia="Calibri" w:hAnsi="Times New Roman" w:cs="Times New Roman"/>
                <w:b/>
                <w:sz w:val="24"/>
                <w:szCs w:val="24"/>
              </w:rPr>
            </w:pPr>
            <w:r w:rsidRPr="00DB485A">
              <w:rPr>
                <w:rFonts w:ascii="Times New Roman" w:eastAsia="Calibri" w:hAnsi="Times New Roman" w:cs="Times New Roman"/>
                <w:b/>
                <w:sz w:val="24"/>
                <w:szCs w:val="24"/>
              </w:rPr>
              <w:t>Y=</w:t>
            </w:r>
            <w:r w:rsidR="00351F8B" w:rsidRPr="00DB485A">
              <w:rPr>
                <w:rFonts w:ascii="Times New Roman" w:eastAsia="Calibri" w:hAnsi="Times New Roman" w:cs="Times New Roman"/>
                <w:b/>
                <w:sz w:val="24"/>
                <w:szCs w:val="24"/>
              </w:rPr>
              <w:t>40</w:t>
            </w:r>
          </w:p>
        </w:tc>
      </w:tr>
      <w:tr w:rsidR="0017612B" w:rsidRPr="00B42CF1" w14:paraId="4001A03E" w14:textId="77777777" w:rsidTr="00F35928">
        <w:trPr>
          <w:cantSplit/>
        </w:trPr>
        <w:tc>
          <w:tcPr>
            <w:tcW w:w="697" w:type="dxa"/>
            <w:tcBorders>
              <w:top w:val="single" w:sz="4" w:space="0" w:color="auto"/>
              <w:left w:val="single" w:sz="4" w:space="0" w:color="auto"/>
              <w:bottom w:val="single" w:sz="4" w:space="0" w:color="auto"/>
              <w:right w:val="single" w:sz="4" w:space="0" w:color="auto"/>
            </w:tcBorders>
            <w:shd w:val="clear" w:color="auto" w:fill="auto"/>
          </w:tcPr>
          <w:p w14:paraId="0B2B355B" w14:textId="77777777" w:rsidR="0017612B" w:rsidRPr="00DB485A" w:rsidRDefault="0017612B" w:rsidP="00DB485A">
            <w:pPr>
              <w:spacing w:after="0"/>
              <w:jc w:val="both"/>
              <w:rPr>
                <w:rFonts w:ascii="Times New Roman" w:hAnsi="Times New Roman" w:cs="Times New Roman"/>
                <w:sz w:val="24"/>
                <w:szCs w:val="24"/>
                <w:lang w:bidi="en-US"/>
              </w:rPr>
            </w:pPr>
            <w:r w:rsidRPr="00DB485A">
              <w:rPr>
                <w:rFonts w:ascii="Times New Roman" w:hAnsi="Times New Roman" w:cs="Times New Roman"/>
                <w:sz w:val="24"/>
                <w:szCs w:val="24"/>
                <w:lang w:bidi="en-US"/>
              </w:rPr>
              <w:t>2.1.</w:t>
            </w: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27C53363" w14:textId="2312D68D" w:rsidR="0017612B" w:rsidRPr="00DB485A" w:rsidRDefault="57C2F2EB" w:rsidP="00DB485A">
            <w:pPr>
              <w:tabs>
                <w:tab w:val="center" w:pos="1276"/>
                <w:tab w:val="center" w:pos="1560"/>
                <w:tab w:val="center" w:pos="1843"/>
                <w:tab w:val="center" w:pos="1985"/>
              </w:tabs>
              <w:spacing w:after="0"/>
              <w:jc w:val="both"/>
              <w:rPr>
                <w:rFonts w:ascii="Times New Roman" w:eastAsia="Calibri" w:hAnsi="Times New Roman" w:cs="Times New Roman"/>
                <w:sz w:val="24"/>
                <w:szCs w:val="24"/>
                <w:lang w:eastAsia="lt-LT"/>
              </w:rPr>
            </w:pPr>
            <w:r w:rsidRPr="007C1221">
              <w:rPr>
                <w:rFonts w:ascii="Times New Roman" w:eastAsia="Times New Roman" w:hAnsi="Times New Roman" w:cs="Times New Roman"/>
                <w:sz w:val="24"/>
                <w:szCs w:val="24"/>
                <w:lang w:eastAsia="ar-SA"/>
              </w:rPr>
              <w:t>Papildomi specialistai ir jų kvalifikacija</w:t>
            </w:r>
            <w:r w:rsidR="00DB485A" w:rsidRPr="007C1221">
              <w:rPr>
                <w:rFonts w:ascii="Times New Roman" w:eastAsia="Times New Roman" w:hAnsi="Times New Roman" w:cs="Times New Roman"/>
                <w:sz w:val="24"/>
                <w:szCs w:val="24"/>
                <w:lang w:eastAsia="ar-SA"/>
              </w:rPr>
              <w:t xml:space="preserve"> (T1)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5118E8" w14:textId="725A6AE6" w:rsidR="0017612B" w:rsidRPr="00DB485A" w:rsidRDefault="0017612B" w:rsidP="00E379F1">
            <w:pPr>
              <w:spacing w:after="0"/>
              <w:jc w:val="center"/>
              <w:rPr>
                <w:rFonts w:ascii="Times New Roman" w:hAnsi="Times New Roman" w:cs="Times New Roman"/>
                <w:sz w:val="24"/>
                <w:szCs w:val="24"/>
              </w:rPr>
            </w:pPr>
            <w:r w:rsidRPr="00DB485A">
              <w:rPr>
                <w:rFonts w:ascii="Times New Roman" w:hAnsi="Times New Roman" w:cs="Times New Roman"/>
                <w:sz w:val="24"/>
                <w:szCs w:val="24"/>
              </w:rPr>
              <w:t xml:space="preserve">Maks. </w:t>
            </w:r>
            <w:r w:rsidR="00351F8B" w:rsidRPr="00DB485A">
              <w:rPr>
                <w:rFonts w:ascii="Times New Roman" w:hAnsi="Times New Roman" w:cs="Times New Roman"/>
                <w:sz w:val="24"/>
                <w:szCs w:val="24"/>
              </w:rPr>
              <w:t>20</w:t>
            </w:r>
            <w:r w:rsidRPr="00DB485A">
              <w:rPr>
                <w:rFonts w:ascii="Times New Roman" w:hAnsi="Times New Roman" w:cs="Times New Roman"/>
                <w:sz w:val="24"/>
                <w:szCs w:val="24"/>
              </w:rPr>
              <w:t xml:space="preserve"> bal</w:t>
            </w:r>
            <w:r w:rsidR="00351F8B" w:rsidRPr="00DB485A">
              <w:rPr>
                <w:rFonts w:ascii="Times New Roman" w:hAnsi="Times New Roman" w:cs="Times New Roman"/>
                <w:sz w:val="24"/>
                <w:szCs w:val="24"/>
              </w:rPr>
              <w:t>ų</w:t>
            </w:r>
          </w:p>
        </w:tc>
        <w:tc>
          <w:tcPr>
            <w:tcW w:w="222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935621B" w14:textId="767883A5" w:rsidR="0017612B" w:rsidRPr="00DB485A" w:rsidRDefault="0017612B" w:rsidP="00DB485A">
            <w:pPr>
              <w:spacing w:after="0"/>
              <w:jc w:val="center"/>
              <w:rPr>
                <w:rFonts w:ascii="Times New Roman" w:eastAsia="Calibri" w:hAnsi="Times New Roman" w:cs="Times New Roman"/>
                <w:b/>
                <w:sz w:val="24"/>
                <w:szCs w:val="24"/>
              </w:rPr>
            </w:pPr>
            <w:r w:rsidRPr="00DB485A">
              <w:rPr>
                <w:rFonts w:ascii="Times New Roman" w:eastAsia="Calibri" w:hAnsi="Times New Roman" w:cs="Times New Roman"/>
                <w:b/>
                <w:sz w:val="24"/>
                <w:szCs w:val="24"/>
              </w:rPr>
              <w:t>Y</w:t>
            </w:r>
            <w:r w:rsidRPr="00DB485A">
              <w:rPr>
                <w:rFonts w:ascii="Times New Roman" w:eastAsia="Calibri" w:hAnsi="Times New Roman" w:cs="Times New Roman"/>
                <w:b/>
                <w:sz w:val="24"/>
                <w:szCs w:val="24"/>
                <w:vertAlign w:val="subscript"/>
              </w:rPr>
              <w:t>1</w:t>
            </w:r>
            <w:r w:rsidRPr="00DB485A">
              <w:rPr>
                <w:rFonts w:ascii="Times New Roman" w:eastAsia="Calibri" w:hAnsi="Times New Roman" w:cs="Times New Roman"/>
                <w:b/>
                <w:sz w:val="24"/>
                <w:szCs w:val="24"/>
              </w:rPr>
              <w:t>=</w:t>
            </w:r>
            <w:r w:rsidR="00DB485A" w:rsidRPr="00DB485A">
              <w:rPr>
                <w:rFonts w:ascii="Times New Roman" w:eastAsia="Calibri" w:hAnsi="Times New Roman" w:cs="Times New Roman"/>
                <w:b/>
                <w:sz w:val="24"/>
                <w:szCs w:val="24"/>
              </w:rPr>
              <w:t>20</w:t>
            </w:r>
          </w:p>
        </w:tc>
      </w:tr>
      <w:tr w:rsidR="00DB485A" w:rsidRPr="00B42CF1" w14:paraId="0516B594" w14:textId="77777777" w:rsidTr="00F35928">
        <w:trPr>
          <w:cantSplit/>
        </w:trPr>
        <w:tc>
          <w:tcPr>
            <w:tcW w:w="697" w:type="dxa"/>
            <w:tcBorders>
              <w:top w:val="single" w:sz="4" w:space="0" w:color="auto"/>
              <w:left w:val="single" w:sz="4" w:space="0" w:color="auto"/>
              <w:bottom w:val="single" w:sz="4" w:space="0" w:color="auto"/>
              <w:right w:val="single" w:sz="4" w:space="0" w:color="auto"/>
            </w:tcBorders>
            <w:shd w:val="clear" w:color="auto" w:fill="auto"/>
          </w:tcPr>
          <w:p w14:paraId="196D3CB9" w14:textId="77777777" w:rsidR="00DB485A" w:rsidRPr="00DB485A" w:rsidRDefault="00DB485A" w:rsidP="00DB485A">
            <w:pPr>
              <w:spacing w:after="0"/>
              <w:jc w:val="both"/>
              <w:rPr>
                <w:rFonts w:ascii="Times New Roman" w:hAnsi="Times New Roman" w:cs="Times New Roman"/>
                <w:sz w:val="24"/>
                <w:szCs w:val="24"/>
                <w:lang w:bidi="en-US"/>
              </w:rPr>
            </w:pPr>
            <w:r w:rsidRPr="00DB485A">
              <w:rPr>
                <w:rFonts w:ascii="Times New Roman" w:hAnsi="Times New Roman" w:cs="Times New Roman"/>
                <w:sz w:val="24"/>
                <w:szCs w:val="24"/>
                <w:lang w:bidi="en-US"/>
              </w:rPr>
              <w:t>2.2.</w:t>
            </w: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16F744BD" w14:textId="4190F2F4" w:rsidR="00DB485A" w:rsidRPr="00DB485A" w:rsidRDefault="00DB485A" w:rsidP="00DB485A">
            <w:pPr>
              <w:tabs>
                <w:tab w:val="center" w:pos="1276"/>
                <w:tab w:val="center" w:pos="1560"/>
                <w:tab w:val="center" w:pos="1843"/>
                <w:tab w:val="center" w:pos="1985"/>
              </w:tabs>
              <w:spacing w:after="0"/>
              <w:jc w:val="both"/>
              <w:rPr>
                <w:rFonts w:ascii="Times New Roman" w:eastAsia="Calibri" w:hAnsi="Times New Roman" w:cs="Times New Roman"/>
                <w:sz w:val="24"/>
                <w:szCs w:val="24"/>
              </w:rPr>
            </w:pPr>
            <w:r w:rsidRPr="00DB485A">
              <w:rPr>
                <w:rFonts w:ascii="Times New Roman" w:eastAsia="Times New Roman" w:hAnsi="Times New Roman" w:cs="Times New Roman"/>
                <w:bCs/>
                <w:sz w:val="24"/>
                <w:szCs w:val="24"/>
                <w:lang w:eastAsia="ar-SA"/>
              </w:rPr>
              <w:t>Tiekėjo Duomenų centre naudojama elektros energija yra pagaminta iš atsinaujinančių energijos šaltinių (T2).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14B9FD" w14:textId="26685831" w:rsidR="00DB485A" w:rsidRPr="00DB485A" w:rsidRDefault="00DB485A" w:rsidP="00E379F1">
            <w:pPr>
              <w:spacing w:after="0"/>
              <w:jc w:val="center"/>
              <w:rPr>
                <w:rFonts w:ascii="Times New Roman" w:hAnsi="Times New Roman" w:cs="Times New Roman"/>
                <w:sz w:val="24"/>
                <w:szCs w:val="24"/>
              </w:rPr>
            </w:pPr>
            <w:r w:rsidRPr="00DB485A">
              <w:rPr>
                <w:rFonts w:ascii="Times New Roman" w:hAnsi="Times New Roman" w:cs="Times New Roman"/>
                <w:sz w:val="24"/>
                <w:szCs w:val="24"/>
              </w:rPr>
              <w:t>Maks. 10 balų</w:t>
            </w:r>
          </w:p>
        </w:tc>
        <w:tc>
          <w:tcPr>
            <w:tcW w:w="222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12FE2A5" w14:textId="6060F189" w:rsidR="00DB485A" w:rsidRPr="00DB485A" w:rsidRDefault="00DB485A" w:rsidP="00DB485A">
            <w:pPr>
              <w:spacing w:after="0"/>
              <w:jc w:val="center"/>
              <w:rPr>
                <w:rFonts w:ascii="Times New Roman" w:eastAsia="Calibri" w:hAnsi="Times New Roman" w:cs="Times New Roman"/>
                <w:b/>
                <w:sz w:val="24"/>
                <w:szCs w:val="24"/>
              </w:rPr>
            </w:pPr>
            <w:r w:rsidRPr="00DB485A">
              <w:rPr>
                <w:rFonts w:ascii="Times New Roman" w:eastAsia="Calibri" w:hAnsi="Times New Roman" w:cs="Times New Roman"/>
                <w:b/>
                <w:sz w:val="24"/>
                <w:szCs w:val="24"/>
              </w:rPr>
              <w:t>Y</w:t>
            </w:r>
            <w:r w:rsidRPr="00DB485A">
              <w:rPr>
                <w:rFonts w:ascii="Times New Roman" w:eastAsia="Calibri" w:hAnsi="Times New Roman" w:cs="Times New Roman"/>
                <w:b/>
                <w:sz w:val="24"/>
                <w:szCs w:val="24"/>
                <w:vertAlign w:val="subscript"/>
              </w:rPr>
              <w:t>2</w:t>
            </w:r>
            <w:r w:rsidRPr="00DB485A">
              <w:rPr>
                <w:rFonts w:ascii="Times New Roman" w:eastAsia="Calibri" w:hAnsi="Times New Roman" w:cs="Times New Roman"/>
                <w:b/>
                <w:sz w:val="24"/>
                <w:szCs w:val="24"/>
              </w:rPr>
              <w:t>=10</w:t>
            </w:r>
          </w:p>
        </w:tc>
      </w:tr>
      <w:tr w:rsidR="00DB485A" w:rsidRPr="00B42CF1" w14:paraId="2ED1268F" w14:textId="77777777" w:rsidTr="00F35928">
        <w:trPr>
          <w:cantSplit/>
        </w:trPr>
        <w:tc>
          <w:tcPr>
            <w:tcW w:w="697" w:type="dxa"/>
            <w:tcBorders>
              <w:top w:val="single" w:sz="4" w:space="0" w:color="auto"/>
              <w:left w:val="single" w:sz="4" w:space="0" w:color="auto"/>
              <w:bottom w:val="single" w:sz="4" w:space="0" w:color="auto"/>
              <w:right w:val="single" w:sz="4" w:space="0" w:color="auto"/>
            </w:tcBorders>
            <w:shd w:val="clear" w:color="auto" w:fill="auto"/>
          </w:tcPr>
          <w:p w14:paraId="534095E1" w14:textId="77777777" w:rsidR="00DB485A" w:rsidRPr="00DB485A" w:rsidRDefault="00DB485A" w:rsidP="00DB485A">
            <w:pPr>
              <w:spacing w:after="0"/>
              <w:jc w:val="both"/>
              <w:rPr>
                <w:rFonts w:ascii="Times New Roman" w:hAnsi="Times New Roman" w:cs="Times New Roman"/>
                <w:sz w:val="24"/>
                <w:szCs w:val="24"/>
                <w:lang w:bidi="en-US"/>
              </w:rPr>
            </w:pPr>
            <w:r w:rsidRPr="00DB485A">
              <w:rPr>
                <w:rFonts w:ascii="Times New Roman" w:hAnsi="Times New Roman" w:cs="Times New Roman"/>
                <w:sz w:val="24"/>
                <w:szCs w:val="24"/>
                <w:lang w:bidi="en-US"/>
              </w:rPr>
              <w:t>2.3.</w:t>
            </w: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761B255A" w14:textId="48CED367" w:rsidR="00DB485A" w:rsidRPr="00DB485A" w:rsidRDefault="00DB485A" w:rsidP="00DB485A">
            <w:pPr>
              <w:tabs>
                <w:tab w:val="center" w:pos="1276"/>
                <w:tab w:val="center" w:pos="1560"/>
                <w:tab w:val="center" w:pos="1843"/>
                <w:tab w:val="center" w:pos="1985"/>
              </w:tabs>
              <w:spacing w:after="0"/>
              <w:jc w:val="both"/>
              <w:rPr>
                <w:rFonts w:ascii="Times New Roman" w:eastAsia="Calibri" w:hAnsi="Times New Roman" w:cs="Times New Roman"/>
                <w:sz w:val="24"/>
                <w:szCs w:val="24"/>
              </w:rPr>
            </w:pPr>
            <w:r w:rsidRPr="00DB485A">
              <w:rPr>
                <w:rFonts w:ascii="Times New Roman" w:hAnsi="Times New Roman" w:cs="Times New Roman"/>
                <w:bCs/>
                <w:sz w:val="24"/>
                <w:szCs w:val="24"/>
              </w:rPr>
              <w:t>Tiekėjo siūlomas</w:t>
            </w:r>
            <w:r w:rsidRPr="00DB485A">
              <w:rPr>
                <w:rFonts w:ascii="Times New Roman" w:hAnsi="Times New Roman" w:cs="Times New Roman"/>
                <w:b/>
                <w:sz w:val="24"/>
                <w:szCs w:val="24"/>
              </w:rPr>
              <w:t xml:space="preserve"> </w:t>
            </w:r>
            <w:r w:rsidRPr="00DB485A">
              <w:rPr>
                <w:rFonts w:ascii="Times New Roman" w:hAnsi="Times New Roman" w:cs="Times New Roman"/>
                <w:bCs/>
                <w:sz w:val="24"/>
                <w:szCs w:val="24"/>
              </w:rPr>
              <w:t>fizinių tarnybinių stočių, skirtų tarnybinių stočių virtualizavimo platformai, procesorių našumas</w:t>
            </w:r>
            <w:r w:rsidRPr="00DB485A">
              <w:rPr>
                <w:rFonts w:ascii="Times New Roman" w:eastAsia="Times New Roman" w:hAnsi="Times New Roman" w:cs="Times New Roman"/>
                <w:bCs/>
                <w:sz w:val="24"/>
                <w:szCs w:val="24"/>
                <w:lang w:eastAsia="ar-SA"/>
              </w:rPr>
              <w:t xml:space="preserve"> (T3).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74E56F" w14:textId="0FAB8FBC" w:rsidR="00DB485A" w:rsidRPr="00DB485A" w:rsidRDefault="00DB485A" w:rsidP="00E379F1">
            <w:pPr>
              <w:spacing w:after="0"/>
              <w:jc w:val="center"/>
              <w:rPr>
                <w:rFonts w:ascii="Times New Roman" w:hAnsi="Times New Roman" w:cs="Times New Roman"/>
                <w:sz w:val="24"/>
                <w:szCs w:val="24"/>
              </w:rPr>
            </w:pPr>
            <w:r w:rsidRPr="00DB485A">
              <w:rPr>
                <w:rFonts w:ascii="Times New Roman" w:hAnsi="Times New Roman" w:cs="Times New Roman"/>
                <w:sz w:val="24"/>
                <w:szCs w:val="24"/>
              </w:rPr>
              <w:t>Maks. 10 balų</w:t>
            </w:r>
          </w:p>
        </w:tc>
        <w:tc>
          <w:tcPr>
            <w:tcW w:w="222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19290FE" w14:textId="43510114" w:rsidR="00DB485A" w:rsidRPr="00DB485A" w:rsidRDefault="00DB485A" w:rsidP="00DB485A">
            <w:pPr>
              <w:spacing w:after="0"/>
              <w:jc w:val="center"/>
              <w:rPr>
                <w:rFonts w:ascii="Times New Roman" w:eastAsia="Calibri" w:hAnsi="Times New Roman" w:cs="Times New Roman"/>
                <w:b/>
                <w:sz w:val="24"/>
                <w:szCs w:val="24"/>
              </w:rPr>
            </w:pPr>
            <w:r w:rsidRPr="00DB485A">
              <w:rPr>
                <w:rFonts w:ascii="Times New Roman" w:eastAsia="Calibri" w:hAnsi="Times New Roman" w:cs="Times New Roman"/>
                <w:b/>
                <w:sz w:val="24"/>
                <w:szCs w:val="24"/>
              </w:rPr>
              <w:t>Y</w:t>
            </w:r>
            <w:r w:rsidRPr="00DB485A">
              <w:rPr>
                <w:rFonts w:ascii="Times New Roman" w:eastAsia="Calibri" w:hAnsi="Times New Roman" w:cs="Times New Roman"/>
                <w:b/>
                <w:sz w:val="24"/>
                <w:szCs w:val="24"/>
                <w:vertAlign w:val="subscript"/>
              </w:rPr>
              <w:t>3</w:t>
            </w:r>
            <w:r w:rsidRPr="00DB485A">
              <w:rPr>
                <w:rFonts w:ascii="Times New Roman" w:eastAsia="Calibri" w:hAnsi="Times New Roman" w:cs="Times New Roman"/>
                <w:b/>
                <w:sz w:val="24"/>
                <w:szCs w:val="24"/>
              </w:rPr>
              <w:t>=10</w:t>
            </w:r>
          </w:p>
        </w:tc>
      </w:tr>
    </w:tbl>
    <w:p w14:paraId="3E042699" w14:textId="77777777" w:rsidR="0017612B" w:rsidRDefault="0017612B" w:rsidP="00D12AB0">
      <w:pPr>
        <w:spacing w:after="0" w:line="240" w:lineRule="exact"/>
        <w:ind w:right="-53"/>
        <w:jc w:val="right"/>
        <w:rPr>
          <w:rFonts w:ascii="Times New Roman" w:eastAsia="Times New Roman" w:hAnsi="Times New Roman" w:cs="Times New Roman"/>
          <w:b/>
          <w:position w:val="-1"/>
          <w:sz w:val="24"/>
          <w:szCs w:val="24"/>
        </w:rPr>
      </w:pPr>
    </w:p>
    <w:p w14:paraId="5EDFBC79" w14:textId="77777777" w:rsidR="0017612B" w:rsidRPr="005B308F" w:rsidRDefault="0017612B" w:rsidP="00D12AB0">
      <w:pPr>
        <w:spacing w:after="0" w:line="240" w:lineRule="exact"/>
        <w:ind w:right="-53"/>
        <w:jc w:val="right"/>
        <w:rPr>
          <w:rFonts w:ascii="Times New Roman" w:eastAsia="Times New Roman" w:hAnsi="Times New Roman" w:cs="Times New Roman"/>
          <w:b/>
          <w:position w:val="-1"/>
          <w:sz w:val="24"/>
          <w:szCs w:val="24"/>
          <w:lang w:val="pt-BR"/>
        </w:rPr>
      </w:pPr>
    </w:p>
    <w:p w14:paraId="3AF10ECA" w14:textId="64A021AD" w:rsidR="009E607A" w:rsidRPr="00450917" w:rsidRDefault="00D2206E" w:rsidP="00150857">
      <w:pPr>
        <w:tabs>
          <w:tab w:val="left" w:pos="851"/>
        </w:tabs>
        <w:spacing w:before="240" w:after="0" w:line="276" w:lineRule="auto"/>
        <w:ind w:firstLine="567"/>
        <w:contextualSpacing/>
        <w:rPr>
          <w:rFonts w:ascii="Times New Roman" w:hAnsi="Times New Roman" w:cs="Times New Roman"/>
          <w:b/>
          <w:bCs/>
          <w:sz w:val="24"/>
          <w:szCs w:val="24"/>
        </w:rPr>
      </w:pPr>
      <w:r>
        <w:rPr>
          <w:rFonts w:ascii="Times New Roman" w:hAnsi="Times New Roman" w:cs="Times New Roman"/>
          <w:b/>
          <w:bCs/>
          <w:sz w:val="24"/>
          <w:szCs w:val="24"/>
        </w:rPr>
        <w:t>6</w:t>
      </w:r>
      <w:r w:rsidR="009E607A" w:rsidRPr="00450917">
        <w:rPr>
          <w:rFonts w:ascii="Times New Roman" w:hAnsi="Times New Roman" w:cs="Times New Roman"/>
          <w:b/>
          <w:bCs/>
          <w:sz w:val="24"/>
          <w:szCs w:val="24"/>
        </w:rPr>
        <w:t>. Ekonominio naudingumo bal</w:t>
      </w:r>
      <w:r w:rsidR="00DB485A" w:rsidRPr="00450917">
        <w:rPr>
          <w:rFonts w:ascii="Times New Roman" w:hAnsi="Times New Roman" w:cs="Times New Roman"/>
          <w:b/>
          <w:bCs/>
          <w:sz w:val="24"/>
          <w:szCs w:val="24"/>
        </w:rPr>
        <w:t>ų</w:t>
      </w:r>
      <w:r w:rsidR="009E607A" w:rsidRPr="00450917">
        <w:rPr>
          <w:rFonts w:ascii="Times New Roman" w:hAnsi="Times New Roman" w:cs="Times New Roman"/>
          <w:b/>
          <w:bCs/>
          <w:sz w:val="24"/>
          <w:szCs w:val="24"/>
        </w:rPr>
        <w:t xml:space="preserve"> apskaičiavimo tvarka:</w:t>
      </w:r>
    </w:p>
    <w:p w14:paraId="4CD13AFE" w14:textId="149AF2E3" w:rsidR="009E607A" w:rsidRPr="005B308F" w:rsidRDefault="00D2206E" w:rsidP="00150857">
      <w:pPr>
        <w:tabs>
          <w:tab w:val="left" w:pos="851"/>
        </w:tabs>
        <w:spacing w:before="240"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9E607A" w:rsidRPr="005B308F">
        <w:rPr>
          <w:rFonts w:ascii="Times New Roman" w:hAnsi="Times New Roman" w:cs="Times New Roman"/>
          <w:sz w:val="24"/>
          <w:szCs w:val="24"/>
        </w:rPr>
        <w:t>.1. Ekonominis naudingumas (S) apskaičiuojamas sudedant t</w:t>
      </w:r>
      <w:r w:rsidR="00405FDE">
        <w:rPr>
          <w:rFonts w:ascii="Times New Roman" w:hAnsi="Times New Roman" w:cs="Times New Roman"/>
          <w:sz w:val="24"/>
          <w:szCs w:val="24"/>
        </w:rPr>
        <w:t>ie</w:t>
      </w:r>
      <w:r w:rsidR="009E607A" w:rsidRPr="005B308F">
        <w:rPr>
          <w:rFonts w:ascii="Times New Roman" w:hAnsi="Times New Roman" w:cs="Times New Roman"/>
          <w:sz w:val="24"/>
          <w:szCs w:val="24"/>
        </w:rPr>
        <w:t xml:space="preserve">kėjo pasiūlymo kainos kriterijaus (C) ir kriterijaus „Paslaugų kokybė“ (T) vertinimo balus. </w:t>
      </w:r>
    </w:p>
    <w:p w14:paraId="4A4526C7" w14:textId="77777777" w:rsidR="00A10965" w:rsidRDefault="00A10965" w:rsidP="00150857">
      <w:pPr>
        <w:tabs>
          <w:tab w:val="left" w:pos="851"/>
        </w:tabs>
        <w:spacing w:before="240" w:after="0" w:line="276" w:lineRule="auto"/>
        <w:ind w:firstLine="567"/>
        <w:contextualSpacing/>
        <w:jc w:val="center"/>
        <w:rPr>
          <w:rFonts w:ascii="Cambria Math" w:hAnsi="Cambria Math" w:cs="Cambria Math"/>
          <w:b/>
          <w:bCs/>
          <w:sz w:val="24"/>
          <w:szCs w:val="24"/>
        </w:rPr>
      </w:pPr>
    </w:p>
    <w:p w14:paraId="11D0F36D" w14:textId="0642C325" w:rsidR="009E607A" w:rsidRDefault="009E607A" w:rsidP="00150857">
      <w:pPr>
        <w:tabs>
          <w:tab w:val="left" w:pos="851"/>
        </w:tabs>
        <w:spacing w:before="240" w:after="0" w:line="276" w:lineRule="auto"/>
        <w:ind w:firstLine="567"/>
        <w:contextualSpacing/>
        <w:jc w:val="center"/>
        <w:rPr>
          <w:rFonts w:ascii="Cambria Math" w:hAnsi="Cambria Math" w:cs="Cambria Math"/>
          <w:b/>
          <w:bCs/>
          <w:sz w:val="24"/>
          <w:szCs w:val="24"/>
        </w:rPr>
      </w:pPr>
      <w:r w:rsidRPr="00150857">
        <w:rPr>
          <w:rFonts w:ascii="Cambria Math" w:hAnsi="Cambria Math" w:cs="Cambria Math"/>
          <w:b/>
          <w:bCs/>
          <w:sz w:val="24"/>
          <w:szCs w:val="24"/>
        </w:rPr>
        <w:t>𝑆</w:t>
      </w:r>
      <w:r w:rsidRPr="00150857">
        <w:rPr>
          <w:rFonts w:ascii="Times New Roman" w:hAnsi="Times New Roman" w:cs="Times New Roman"/>
          <w:b/>
          <w:bCs/>
          <w:sz w:val="24"/>
          <w:szCs w:val="24"/>
        </w:rPr>
        <w:t xml:space="preserve"> = </w:t>
      </w:r>
      <w:r w:rsidRPr="00150857">
        <w:rPr>
          <w:rFonts w:ascii="Cambria Math" w:hAnsi="Cambria Math" w:cs="Cambria Math"/>
          <w:b/>
          <w:bCs/>
          <w:sz w:val="24"/>
          <w:szCs w:val="24"/>
        </w:rPr>
        <w:t>𝐶</w:t>
      </w:r>
      <w:r w:rsidRPr="00150857">
        <w:rPr>
          <w:rFonts w:ascii="Times New Roman" w:hAnsi="Times New Roman" w:cs="Times New Roman"/>
          <w:b/>
          <w:bCs/>
          <w:sz w:val="24"/>
          <w:szCs w:val="24"/>
        </w:rPr>
        <w:t xml:space="preserve"> + </w:t>
      </w:r>
      <w:r w:rsidRPr="00150857">
        <w:rPr>
          <w:rFonts w:ascii="Cambria Math" w:hAnsi="Cambria Math" w:cs="Cambria Math"/>
          <w:b/>
          <w:bCs/>
          <w:sz w:val="24"/>
          <w:szCs w:val="24"/>
        </w:rPr>
        <w:t>𝑇</w:t>
      </w:r>
    </w:p>
    <w:p w14:paraId="3CD7192C" w14:textId="77777777" w:rsidR="00150857" w:rsidRPr="00150857" w:rsidRDefault="00150857" w:rsidP="00150857">
      <w:pPr>
        <w:tabs>
          <w:tab w:val="left" w:pos="851"/>
        </w:tabs>
        <w:spacing w:before="240" w:after="0" w:line="276" w:lineRule="auto"/>
        <w:ind w:firstLine="567"/>
        <w:contextualSpacing/>
        <w:jc w:val="center"/>
        <w:rPr>
          <w:rFonts w:ascii="Times New Roman" w:hAnsi="Times New Roman" w:cs="Times New Roman"/>
          <w:b/>
          <w:bCs/>
          <w:sz w:val="24"/>
          <w:szCs w:val="24"/>
        </w:rPr>
      </w:pPr>
    </w:p>
    <w:p w14:paraId="06196937" w14:textId="0A54EFD9" w:rsidR="00E7321F" w:rsidRPr="00450917" w:rsidRDefault="00D2206E" w:rsidP="007B6E34">
      <w:pPr>
        <w:shd w:val="clear" w:color="auto" w:fill="FFFFFF" w:themeFill="background1"/>
        <w:tabs>
          <w:tab w:val="left" w:pos="0"/>
          <w:tab w:val="left" w:pos="567"/>
        </w:tabs>
        <w:spacing w:after="0" w:line="276" w:lineRule="auto"/>
        <w:ind w:firstLine="567"/>
        <w:jc w:val="both"/>
        <w:rPr>
          <w:rFonts w:ascii="Times New Roman" w:eastAsia="Arial" w:hAnsi="Times New Roman" w:cs="Times New Roman"/>
          <w:color w:val="000000" w:themeColor="text1"/>
          <w:sz w:val="24"/>
          <w:szCs w:val="24"/>
        </w:rPr>
      </w:pPr>
      <w:r>
        <w:rPr>
          <w:rFonts w:ascii="Times New Roman" w:hAnsi="Times New Roman" w:cs="Times New Roman"/>
          <w:sz w:val="24"/>
          <w:szCs w:val="24"/>
        </w:rPr>
        <w:t>6</w:t>
      </w:r>
      <w:r w:rsidR="009E607A" w:rsidRPr="00450917">
        <w:rPr>
          <w:rFonts w:ascii="Times New Roman" w:hAnsi="Times New Roman" w:cs="Times New Roman"/>
          <w:sz w:val="24"/>
          <w:szCs w:val="24"/>
        </w:rPr>
        <w:t>.2. Pasiūlymo kriterijaus (C) balas apskaičiuojamas mažiausios pasiūly</w:t>
      </w:r>
      <w:r w:rsidR="00E7321F" w:rsidRPr="00450917">
        <w:rPr>
          <w:rFonts w:ascii="Times New Roman" w:hAnsi="Times New Roman" w:cs="Times New Roman"/>
          <w:sz w:val="24"/>
          <w:szCs w:val="24"/>
        </w:rPr>
        <w:t>tos kainos</w:t>
      </w:r>
      <w:r w:rsidR="009E607A" w:rsidRPr="00450917">
        <w:rPr>
          <w:rFonts w:ascii="Times New Roman" w:hAnsi="Times New Roman" w:cs="Times New Roman"/>
          <w:sz w:val="24"/>
          <w:szCs w:val="24"/>
        </w:rPr>
        <w:t xml:space="preserve"> (</w:t>
      </w:r>
      <w:proofErr w:type="spellStart"/>
      <w:r w:rsidR="009E607A" w:rsidRPr="00450917">
        <w:rPr>
          <w:rFonts w:ascii="Times New Roman" w:hAnsi="Times New Roman" w:cs="Times New Roman"/>
          <w:sz w:val="24"/>
          <w:szCs w:val="24"/>
        </w:rPr>
        <w:t>Cmin</w:t>
      </w:r>
      <w:proofErr w:type="spellEnd"/>
      <w:r w:rsidR="009E607A" w:rsidRPr="00450917">
        <w:rPr>
          <w:rFonts w:ascii="Times New Roman" w:hAnsi="Times New Roman" w:cs="Times New Roman"/>
          <w:sz w:val="24"/>
          <w:szCs w:val="24"/>
        </w:rPr>
        <w:t xml:space="preserve">) ir </w:t>
      </w:r>
      <w:r w:rsidR="00173B7E" w:rsidRPr="00450917">
        <w:rPr>
          <w:rFonts w:ascii="Times New Roman" w:hAnsi="Times New Roman" w:cs="Times New Roman"/>
          <w:sz w:val="24"/>
          <w:szCs w:val="24"/>
        </w:rPr>
        <w:t xml:space="preserve">vertinamame pasiūlyme </w:t>
      </w:r>
      <w:r w:rsidR="00173B7E" w:rsidRPr="00450917">
        <w:rPr>
          <w:rFonts w:ascii="Times New Roman" w:eastAsia="Arial" w:hAnsi="Times New Roman" w:cs="Times New Roman"/>
          <w:color w:val="000000" w:themeColor="text1"/>
          <w:sz w:val="24"/>
          <w:szCs w:val="24"/>
        </w:rPr>
        <w:t xml:space="preserve">nurodytos </w:t>
      </w:r>
      <w:r w:rsidR="001A4658">
        <w:rPr>
          <w:rFonts w:ascii="Times New Roman" w:eastAsia="Arial" w:hAnsi="Times New Roman" w:cs="Times New Roman"/>
          <w:color w:val="000000" w:themeColor="text1"/>
          <w:sz w:val="24"/>
          <w:szCs w:val="24"/>
        </w:rPr>
        <w:t>p</w:t>
      </w:r>
      <w:r w:rsidR="00173B7E" w:rsidRPr="00450917">
        <w:rPr>
          <w:rFonts w:ascii="Times New Roman" w:eastAsia="Arial" w:hAnsi="Times New Roman" w:cs="Times New Roman"/>
          <w:color w:val="000000" w:themeColor="text1"/>
          <w:sz w:val="24"/>
          <w:szCs w:val="24"/>
        </w:rPr>
        <w:t xml:space="preserve">asiūlymo kainos </w:t>
      </w:r>
      <w:r w:rsidR="001A4658" w:rsidRPr="00450917">
        <w:rPr>
          <w:rFonts w:ascii="Times New Roman" w:eastAsia="Arial" w:hAnsi="Times New Roman" w:cs="Times New Roman"/>
          <w:color w:val="000000" w:themeColor="text1"/>
          <w:sz w:val="24"/>
          <w:szCs w:val="24"/>
        </w:rPr>
        <w:t xml:space="preserve">Eur </w:t>
      </w:r>
      <w:r w:rsidR="00173B7E" w:rsidRPr="00450917">
        <w:rPr>
          <w:rFonts w:ascii="Times New Roman" w:eastAsia="Arial" w:hAnsi="Times New Roman" w:cs="Times New Roman"/>
          <w:color w:val="000000" w:themeColor="text1"/>
          <w:sz w:val="24"/>
          <w:szCs w:val="24"/>
        </w:rPr>
        <w:t>be PVM</w:t>
      </w:r>
      <w:r w:rsidR="00173B7E" w:rsidRPr="00450917">
        <w:rPr>
          <w:rFonts w:ascii="Times New Roman" w:hAnsi="Times New Roman" w:cs="Times New Roman"/>
          <w:sz w:val="24"/>
          <w:szCs w:val="24"/>
        </w:rPr>
        <w:t xml:space="preserve"> </w:t>
      </w:r>
      <w:r w:rsidR="009E607A" w:rsidRPr="00450917">
        <w:rPr>
          <w:rFonts w:ascii="Times New Roman" w:hAnsi="Times New Roman" w:cs="Times New Roman"/>
          <w:sz w:val="24"/>
          <w:szCs w:val="24"/>
        </w:rPr>
        <w:t>(</w:t>
      </w:r>
      <w:proofErr w:type="spellStart"/>
      <w:r w:rsidR="009E607A" w:rsidRPr="00450917">
        <w:rPr>
          <w:rFonts w:ascii="Times New Roman" w:hAnsi="Times New Roman" w:cs="Times New Roman"/>
          <w:sz w:val="24"/>
          <w:szCs w:val="24"/>
        </w:rPr>
        <w:t>Cp</w:t>
      </w:r>
      <w:proofErr w:type="spellEnd"/>
      <w:r w:rsidR="009E607A" w:rsidRPr="00450917">
        <w:rPr>
          <w:rFonts w:ascii="Times New Roman" w:hAnsi="Times New Roman" w:cs="Times New Roman"/>
          <w:sz w:val="24"/>
          <w:szCs w:val="24"/>
        </w:rPr>
        <w:t>) santykį padauginant iš kainos kriterijaus lyginamojo svorio (X):</w:t>
      </w:r>
    </w:p>
    <w:p w14:paraId="18174536" w14:textId="17E61C74" w:rsidR="009E607A" w:rsidRPr="00450917" w:rsidRDefault="009E607A" w:rsidP="00150857">
      <w:pPr>
        <w:tabs>
          <w:tab w:val="left" w:pos="851"/>
        </w:tabs>
        <w:spacing w:before="240" w:after="0" w:line="276" w:lineRule="auto"/>
        <w:ind w:firstLine="567"/>
        <w:contextualSpacing/>
        <w:jc w:val="both"/>
        <w:rPr>
          <w:rFonts w:ascii="Times New Roman" w:hAnsi="Times New Roman" w:cs="Times New Roman"/>
          <w:sz w:val="24"/>
          <w:szCs w:val="24"/>
        </w:rPr>
      </w:pPr>
    </w:p>
    <w:p w14:paraId="4FC6ED53" w14:textId="627F2509" w:rsidR="009E607A" w:rsidRDefault="009E607A" w:rsidP="00150857">
      <w:pPr>
        <w:tabs>
          <w:tab w:val="left" w:pos="851"/>
        </w:tabs>
        <w:spacing w:before="240" w:after="0" w:line="276" w:lineRule="auto"/>
        <w:ind w:firstLine="567"/>
        <w:contextualSpacing/>
        <w:jc w:val="center"/>
        <w:rPr>
          <w:rFonts w:ascii="Cambria Math" w:hAnsi="Cambria Math" w:cs="Cambria Math"/>
          <w:b/>
          <w:bCs/>
          <w:sz w:val="24"/>
          <w:szCs w:val="24"/>
        </w:rPr>
      </w:pPr>
      <w:r w:rsidRPr="00150857">
        <w:rPr>
          <w:rFonts w:ascii="Cambria Math" w:hAnsi="Cambria Math" w:cs="Cambria Math"/>
          <w:b/>
          <w:bCs/>
          <w:sz w:val="24"/>
          <w:szCs w:val="24"/>
        </w:rPr>
        <w:t>𝐶</w:t>
      </w:r>
      <w:r w:rsidRPr="00150857">
        <w:rPr>
          <w:rFonts w:ascii="Times New Roman" w:hAnsi="Times New Roman" w:cs="Times New Roman"/>
          <w:b/>
          <w:bCs/>
          <w:sz w:val="24"/>
          <w:szCs w:val="24"/>
        </w:rPr>
        <w:t xml:space="preserve"> = </w:t>
      </w:r>
      <w:r w:rsidR="00F55E90">
        <w:rPr>
          <w:rFonts w:ascii="Times New Roman" w:hAnsi="Times New Roman" w:cs="Times New Roman"/>
          <w:b/>
          <w:bCs/>
          <w:sz w:val="24"/>
          <w:szCs w:val="24"/>
        </w:rPr>
        <w:t>(</w:t>
      </w:r>
      <w:r w:rsidRPr="00150857">
        <w:rPr>
          <w:rFonts w:ascii="Cambria Math" w:hAnsi="Cambria Math" w:cs="Cambria Math"/>
          <w:b/>
          <w:bCs/>
          <w:sz w:val="24"/>
          <w:szCs w:val="24"/>
        </w:rPr>
        <w:t>𝐶𝑚𝑖𝑛</w:t>
      </w:r>
      <w:r w:rsidRPr="00150857">
        <w:rPr>
          <w:rFonts w:ascii="Times New Roman" w:hAnsi="Times New Roman" w:cs="Times New Roman"/>
          <w:b/>
          <w:bCs/>
          <w:sz w:val="24"/>
          <w:szCs w:val="24"/>
        </w:rPr>
        <w:t xml:space="preserve"> / </w:t>
      </w:r>
      <w:r w:rsidRPr="00150857">
        <w:rPr>
          <w:rFonts w:ascii="Cambria Math" w:hAnsi="Cambria Math" w:cs="Cambria Math"/>
          <w:b/>
          <w:bCs/>
          <w:sz w:val="24"/>
          <w:szCs w:val="24"/>
        </w:rPr>
        <w:t>𝐶𝑝</w:t>
      </w:r>
      <w:r w:rsidR="00F55E90">
        <w:rPr>
          <w:rFonts w:ascii="Cambria Math" w:hAnsi="Cambria Math" w:cs="Cambria Math"/>
          <w:b/>
          <w:bCs/>
          <w:sz w:val="24"/>
          <w:szCs w:val="24"/>
        </w:rPr>
        <w:t>)</w:t>
      </w:r>
      <w:r w:rsidRPr="00150857">
        <w:rPr>
          <w:rFonts w:ascii="Times New Roman" w:hAnsi="Times New Roman" w:cs="Times New Roman"/>
          <w:b/>
          <w:bCs/>
          <w:sz w:val="24"/>
          <w:szCs w:val="24"/>
        </w:rPr>
        <w:t xml:space="preserve"> </w:t>
      </w:r>
      <w:r w:rsidRPr="00150857">
        <w:rPr>
          <w:rFonts w:ascii="Cambria Math" w:hAnsi="Cambria Math" w:cs="Cambria Math"/>
          <w:b/>
          <w:bCs/>
          <w:sz w:val="24"/>
          <w:szCs w:val="24"/>
        </w:rPr>
        <w:t>∗</w:t>
      </w:r>
      <w:r w:rsidRPr="00150857">
        <w:rPr>
          <w:rFonts w:ascii="Times New Roman" w:hAnsi="Times New Roman" w:cs="Times New Roman"/>
          <w:b/>
          <w:bCs/>
          <w:sz w:val="24"/>
          <w:szCs w:val="24"/>
        </w:rPr>
        <w:t xml:space="preserve"> </w:t>
      </w:r>
      <w:r w:rsidRPr="00150857">
        <w:rPr>
          <w:rFonts w:ascii="Cambria Math" w:hAnsi="Cambria Math" w:cs="Cambria Math"/>
          <w:b/>
          <w:bCs/>
          <w:sz w:val="24"/>
          <w:szCs w:val="24"/>
        </w:rPr>
        <w:t>𝑋</w:t>
      </w:r>
    </w:p>
    <w:p w14:paraId="0D90BBDF" w14:textId="77777777" w:rsidR="00150857" w:rsidRPr="00150857" w:rsidRDefault="00150857" w:rsidP="00150857">
      <w:pPr>
        <w:tabs>
          <w:tab w:val="left" w:pos="851"/>
        </w:tabs>
        <w:spacing w:before="240" w:after="0" w:line="276" w:lineRule="auto"/>
        <w:ind w:firstLine="567"/>
        <w:contextualSpacing/>
        <w:jc w:val="center"/>
        <w:rPr>
          <w:rFonts w:ascii="Times New Roman" w:hAnsi="Times New Roman" w:cs="Times New Roman"/>
          <w:b/>
          <w:bCs/>
          <w:sz w:val="24"/>
          <w:szCs w:val="24"/>
        </w:rPr>
      </w:pPr>
    </w:p>
    <w:p w14:paraId="1D8B78A6" w14:textId="52F2E7A1" w:rsidR="009E607A" w:rsidRDefault="00D2206E" w:rsidP="00150857">
      <w:pPr>
        <w:tabs>
          <w:tab w:val="left" w:pos="851"/>
        </w:tabs>
        <w:spacing w:before="240"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9E607A" w:rsidRPr="005B308F">
        <w:rPr>
          <w:rFonts w:ascii="Times New Roman" w:hAnsi="Times New Roman" w:cs="Times New Roman"/>
          <w:sz w:val="24"/>
          <w:szCs w:val="24"/>
        </w:rPr>
        <w:t xml:space="preserve">.3. </w:t>
      </w:r>
      <w:r w:rsidR="00A10965">
        <w:rPr>
          <w:rFonts w:ascii="Times New Roman" w:hAnsi="Times New Roman" w:cs="Times New Roman"/>
          <w:sz w:val="24"/>
          <w:szCs w:val="24"/>
        </w:rPr>
        <w:t>K</w:t>
      </w:r>
      <w:r w:rsidR="009E607A" w:rsidRPr="005B308F">
        <w:rPr>
          <w:rFonts w:ascii="Times New Roman" w:hAnsi="Times New Roman" w:cs="Times New Roman"/>
          <w:sz w:val="24"/>
          <w:szCs w:val="24"/>
        </w:rPr>
        <w:t>okybės kriterijaus (T) balai apskaičiuojami sudedant atskirų kokybės kriterijų (</w:t>
      </w:r>
      <w:proofErr w:type="spellStart"/>
      <w:r w:rsidR="009E607A" w:rsidRPr="005B308F">
        <w:rPr>
          <w:rFonts w:ascii="Times New Roman" w:hAnsi="Times New Roman" w:cs="Times New Roman"/>
          <w:sz w:val="24"/>
          <w:szCs w:val="24"/>
        </w:rPr>
        <w:t>Ti</w:t>
      </w:r>
      <w:proofErr w:type="spellEnd"/>
      <w:r w:rsidR="009E607A" w:rsidRPr="005B308F">
        <w:rPr>
          <w:rFonts w:ascii="Times New Roman" w:hAnsi="Times New Roman" w:cs="Times New Roman"/>
          <w:sz w:val="24"/>
          <w:szCs w:val="24"/>
        </w:rPr>
        <w:t xml:space="preserve">) balus: </w:t>
      </w:r>
    </w:p>
    <w:p w14:paraId="62B4FEF2" w14:textId="77777777" w:rsidR="00A10965" w:rsidRPr="005B308F" w:rsidRDefault="00A10965" w:rsidP="00150857">
      <w:pPr>
        <w:tabs>
          <w:tab w:val="left" w:pos="851"/>
        </w:tabs>
        <w:spacing w:before="240" w:after="0" w:line="276" w:lineRule="auto"/>
        <w:ind w:firstLine="567"/>
        <w:contextualSpacing/>
        <w:jc w:val="both"/>
        <w:rPr>
          <w:rFonts w:ascii="Times New Roman" w:hAnsi="Times New Roman" w:cs="Times New Roman"/>
          <w:sz w:val="24"/>
          <w:szCs w:val="24"/>
        </w:rPr>
      </w:pPr>
    </w:p>
    <w:p w14:paraId="0AA03693" w14:textId="1D145D9D" w:rsidR="009E607A" w:rsidRDefault="009E607A" w:rsidP="00150857">
      <w:pPr>
        <w:tabs>
          <w:tab w:val="left" w:pos="851"/>
        </w:tabs>
        <w:spacing w:before="240" w:after="0" w:line="276" w:lineRule="auto"/>
        <w:ind w:firstLine="567"/>
        <w:contextualSpacing/>
        <w:jc w:val="center"/>
        <w:rPr>
          <w:rFonts w:ascii="Cambria Math" w:hAnsi="Cambria Math" w:cs="Cambria Math"/>
          <w:b/>
          <w:bCs/>
          <w:sz w:val="24"/>
          <w:szCs w:val="24"/>
        </w:rPr>
      </w:pPr>
      <w:r w:rsidRPr="00150857">
        <w:rPr>
          <w:rFonts w:ascii="Cambria Math" w:hAnsi="Cambria Math" w:cs="Cambria Math"/>
          <w:b/>
          <w:bCs/>
          <w:sz w:val="24"/>
          <w:szCs w:val="24"/>
        </w:rPr>
        <w:lastRenderedPageBreak/>
        <w:t>𝑇</w:t>
      </w:r>
      <w:r w:rsidRPr="00150857">
        <w:rPr>
          <w:rFonts w:ascii="Times New Roman" w:hAnsi="Times New Roman" w:cs="Times New Roman"/>
          <w:b/>
          <w:bCs/>
          <w:sz w:val="24"/>
          <w:szCs w:val="24"/>
        </w:rPr>
        <w:t xml:space="preserve"> = ∑</w:t>
      </w:r>
      <w:r w:rsidRPr="00150857">
        <w:rPr>
          <w:rFonts w:ascii="Cambria Math" w:hAnsi="Cambria Math" w:cs="Cambria Math"/>
          <w:b/>
          <w:bCs/>
          <w:sz w:val="24"/>
          <w:szCs w:val="24"/>
        </w:rPr>
        <w:t>𝑇𝑖</w:t>
      </w:r>
    </w:p>
    <w:p w14:paraId="58B8A993" w14:textId="77777777" w:rsidR="00150857" w:rsidRPr="00B51761" w:rsidRDefault="00150857" w:rsidP="00150857">
      <w:pPr>
        <w:tabs>
          <w:tab w:val="left" w:pos="851"/>
        </w:tabs>
        <w:spacing w:before="240" w:after="0" w:line="276" w:lineRule="auto"/>
        <w:ind w:firstLine="567"/>
        <w:contextualSpacing/>
        <w:jc w:val="center"/>
        <w:rPr>
          <w:rFonts w:ascii="Times New Roman" w:hAnsi="Times New Roman" w:cs="Times New Roman"/>
          <w:b/>
          <w:bCs/>
          <w:sz w:val="24"/>
          <w:szCs w:val="24"/>
        </w:rPr>
      </w:pPr>
    </w:p>
    <w:p w14:paraId="6F635867" w14:textId="44118BBD" w:rsidR="00047B27" w:rsidRDefault="00D2206E" w:rsidP="009E0938">
      <w:pPr>
        <w:tabs>
          <w:tab w:val="left" w:pos="851"/>
        </w:tabs>
        <w:spacing w:before="240" w:after="0" w:line="276" w:lineRule="auto"/>
        <w:ind w:firstLine="567"/>
        <w:contextualSpacing/>
        <w:jc w:val="both"/>
        <w:rPr>
          <w:rFonts w:ascii="Times New Roman" w:eastAsia="Calibri" w:hAnsi="Times New Roman" w:cs="Times New Roman"/>
          <w:sz w:val="24"/>
          <w:szCs w:val="24"/>
        </w:rPr>
      </w:pPr>
      <w:r>
        <w:rPr>
          <w:rFonts w:ascii="Times New Roman" w:hAnsi="Times New Roman" w:cs="Times New Roman"/>
          <w:sz w:val="24"/>
          <w:szCs w:val="24"/>
        </w:rPr>
        <w:t>6</w:t>
      </w:r>
      <w:r w:rsidR="009E607A" w:rsidRPr="00B51761">
        <w:rPr>
          <w:rFonts w:ascii="Times New Roman" w:hAnsi="Times New Roman" w:cs="Times New Roman"/>
          <w:sz w:val="24"/>
          <w:szCs w:val="24"/>
        </w:rPr>
        <w:t xml:space="preserve">.4. </w:t>
      </w:r>
      <w:r w:rsidR="00047B27" w:rsidRPr="00B51761">
        <w:rPr>
          <w:rFonts w:ascii="Times New Roman" w:eastAsia="Calibri" w:hAnsi="Times New Roman" w:cs="Times New Roman"/>
          <w:sz w:val="24"/>
          <w:szCs w:val="24"/>
        </w:rPr>
        <w:t xml:space="preserve">Vertinant kokybės kriterijus </w:t>
      </w:r>
      <w:r w:rsidR="00CB1C4C" w:rsidRPr="00F35928">
        <w:rPr>
          <w:rFonts w:ascii="Times New Roman" w:hAnsi="Times New Roman" w:cs="Times New Roman"/>
          <w:sz w:val="24"/>
          <w:szCs w:val="24"/>
        </w:rPr>
        <w:t>T1</w:t>
      </w:r>
      <w:r w:rsidR="00CB1C4C" w:rsidRPr="00D45268">
        <w:rPr>
          <w:rFonts w:ascii="Times New Roman" w:hAnsi="Times New Roman" w:cs="Times New Roman"/>
          <w:sz w:val="24"/>
          <w:szCs w:val="24"/>
        </w:rPr>
        <w:t>,</w:t>
      </w:r>
      <w:r w:rsidR="00CB1C4C" w:rsidRPr="00B51761">
        <w:rPr>
          <w:rFonts w:ascii="Times New Roman" w:hAnsi="Times New Roman" w:cs="Times New Roman"/>
          <w:sz w:val="24"/>
          <w:szCs w:val="24"/>
        </w:rPr>
        <w:t xml:space="preserve"> T2, T3</w:t>
      </w:r>
      <w:r w:rsidR="00047B27" w:rsidRPr="00B51761">
        <w:rPr>
          <w:rFonts w:ascii="Times New Roman" w:eastAsia="Calibri" w:hAnsi="Times New Roman" w:cs="Times New Roman"/>
          <w:sz w:val="24"/>
          <w:szCs w:val="24"/>
        </w:rPr>
        <w:t xml:space="preserve">, taikomas tiesioginis balų suteikimas pagal šio priedo </w:t>
      </w:r>
      <w:r w:rsidR="009E0938" w:rsidRPr="00B51761">
        <w:rPr>
          <w:rFonts w:ascii="Times New Roman" w:eastAsia="Calibri" w:hAnsi="Times New Roman" w:cs="Times New Roman"/>
          <w:sz w:val="24"/>
          <w:szCs w:val="24"/>
        </w:rPr>
        <w:t>2, 3 ir 4</w:t>
      </w:r>
      <w:r w:rsidR="00047B27" w:rsidRPr="00B51761">
        <w:rPr>
          <w:rFonts w:ascii="Times New Roman" w:eastAsia="Calibri" w:hAnsi="Times New Roman" w:cs="Times New Roman"/>
          <w:sz w:val="24"/>
          <w:szCs w:val="24"/>
        </w:rPr>
        <w:t xml:space="preserve"> lentelė</w:t>
      </w:r>
      <w:r w:rsidR="009E0938" w:rsidRPr="00B51761">
        <w:rPr>
          <w:rFonts w:ascii="Times New Roman" w:eastAsia="Calibri" w:hAnsi="Times New Roman" w:cs="Times New Roman"/>
          <w:sz w:val="24"/>
          <w:szCs w:val="24"/>
        </w:rPr>
        <w:t>s</w:t>
      </w:r>
      <w:r w:rsidR="00047B27" w:rsidRPr="00B51761">
        <w:rPr>
          <w:rFonts w:ascii="Times New Roman" w:eastAsia="Calibri" w:hAnsi="Times New Roman" w:cs="Times New Roman"/>
          <w:sz w:val="24"/>
          <w:szCs w:val="24"/>
        </w:rPr>
        <w:t xml:space="preserve">e nustatytą tvarką. </w:t>
      </w:r>
    </w:p>
    <w:p w14:paraId="1DF7804A" w14:textId="77777777" w:rsidR="00B51761" w:rsidRPr="00B51761" w:rsidRDefault="00B51761" w:rsidP="009E0938">
      <w:pPr>
        <w:tabs>
          <w:tab w:val="left" w:pos="851"/>
        </w:tabs>
        <w:spacing w:before="240" w:after="0" w:line="276" w:lineRule="auto"/>
        <w:ind w:firstLine="567"/>
        <w:contextualSpacing/>
        <w:jc w:val="both"/>
        <w:rPr>
          <w:rFonts w:ascii="Times New Roman" w:eastAsia="Calibri" w:hAnsi="Times New Roman" w:cs="Times New Roman"/>
          <w:sz w:val="24"/>
          <w:szCs w:val="24"/>
        </w:rPr>
      </w:pPr>
    </w:p>
    <w:p w14:paraId="47DBFB7B" w14:textId="2EF3EB54" w:rsidR="009E607A" w:rsidRDefault="00D2206E" w:rsidP="00135284">
      <w:pPr>
        <w:spacing w:after="0" w:line="276" w:lineRule="auto"/>
        <w:ind w:firstLine="567"/>
        <w:jc w:val="both"/>
        <w:rPr>
          <w:rFonts w:ascii="Times New Roman" w:hAnsi="Times New Roman" w:cs="Times New Roman"/>
          <w:b/>
          <w:bCs/>
          <w:sz w:val="24"/>
          <w:szCs w:val="24"/>
        </w:rPr>
      </w:pPr>
      <w:r>
        <w:rPr>
          <w:rFonts w:ascii="Times New Roman" w:hAnsi="Times New Roman" w:cs="Times New Roman"/>
          <w:sz w:val="24"/>
          <w:szCs w:val="24"/>
        </w:rPr>
        <w:t>7</w:t>
      </w:r>
      <w:r w:rsidR="009E607A" w:rsidRPr="00B9288F">
        <w:rPr>
          <w:rFonts w:ascii="Times New Roman" w:hAnsi="Times New Roman" w:cs="Times New Roman"/>
          <w:sz w:val="24"/>
          <w:szCs w:val="24"/>
        </w:rPr>
        <w:t xml:space="preserve">. </w:t>
      </w:r>
      <w:r w:rsidR="512A1E68" w:rsidRPr="00B9288F">
        <w:rPr>
          <w:rFonts w:ascii="Times New Roman" w:hAnsi="Times New Roman" w:cs="Times New Roman"/>
          <w:sz w:val="24"/>
          <w:szCs w:val="24"/>
        </w:rPr>
        <w:t>Papildomi specialistai ir jų kvalifikacija</w:t>
      </w:r>
      <w:r w:rsidR="003406D9" w:rsidRPr="00B9288F">
        <w:rPr>
          <w:rFonts w:ascii="Times New Roman" w:hAnsi="Times New Roman" w:cs="Times New Roman"/>
          <w:sz w:val="24"/>
          <w:szCs w:val="24"/>
        </w:rPr>
        <w:t xml:space="preserve"> </w:t>
      </w:r>
      <w:r w:rsidR="003406D9" w:rsidRPr="00B9288F">
        <w:rPr>
          <w:rFonts w:ascii="Times New Roman" w:hAnsi="Times New Roman" w:cs="Times New Roman"/>
          <w:b/>
          <w:bCs/>
          <w:sz w:val="24"/>
          <w:szCs w:val="24"/>
        </w:rPr>
        <w:t>(T1).</w:t>
      </w:r>
    </w:p>
    <w:p w14:paraId="37AE859E" w14:textId="26FFC9E9" w:rsidR="00FF55EB" w:rsidRPr="0072528D" w:rsidRDefault="00FF55EB" w:rsidP="00135284">
      <w:pPr>
        <w:pStyle w:val="Puslapioinaostekstas"/>
        <w:spacing w:after="0"/>
        <w:ind w:right="-257" w:firstLine="567"/>
        <w:jc w:val="both"/>
        <w:rPr>
          <w:rFonts w:ascii="Times New Roman" w:hAnsi="Times New Roman" w:cs="Times New Roman"/>
          <w:sz w:val="24"/>
          <w:szCs w:val="24"/>
        </w:rPr>
      </w:pPr>
      <w:r w:rsidRPr="0072528D">
        <w:rPr>
          <w:rFonts w:ascii="Times New Roman" w:hAnsi="Times New Roman" w:cs="Times New Roman"/>
          <w:sz w:val="24"/>
          <w:szCs w:val="24"/>
        </w:rPr>
        <w:t>Vertinam</w:t>
      </w:r>
      <w:r w:rsidR="007D5761" w:rsidRPr="0072528D">
        <w:rPr>
          <w:rFonts w:ascii="Times New Roman" w:hAnsi="Times New Roman" w:cs="Times New Roman"/>
          <w:sz w:val="24"/>
          <w:szCs w:val="24"/>
        </w:rPr>
        <w:t xml:space="preserve">a </w:t>
      </w:r>
      <w:r w:rsidRPr="0072528D">
        <w:rPr>
          <w:rFonts w:ascii="Times New Roman" w:hAnsi="Times New Roman" w:cs="Times New Roman"/>
          <w:sz w:val="24"/>
          <w:szCs w:val="24"/>
        </w:rPr>
        <w:t>papildom</w:t>
      </w:r>
      <w:r w:rsidRPr="0072528D">
        <w:rPr>
          <w:rFonts w:ascii="Times New Roman" w:hAnsi="Times New Roman" w:cs="Times New Roman"/>
          <w:sz w:val="24"/>
          <w:szCs w:val="24"/>
        </w:rPr>
        <w:t>ų specialistų</w:t>
      </w:r>
      <w:r w:rsidRPr="0072528D">
        <w:rPr>
          <w:rFonts w:ascii="Times New Roman" w:hAnsi="Times New Roman" w:cs="Times New Roman"/>
          <w:sz w:val="24"/>
          <w:szCs w:val="24"/>
        </w:rPr>
        <w:t>, kuri</w:t>
      </w:r>
      <w:r w:rsidRPr="0072528D">
        <w:rPr>
          <w:rFonts w:ascii="Times New Roman" w:hAnsi="Times New Roman" w:cs="Times New Roman"/>
          <w:sz w:val="24"/>
          <w:szCs w:val="24"/>
        </w:rPr>
        <w:t>ų pajėgumais</w:t>
      </w:r>
      <w:r w:rsidRPr="0072528D">
        <w:rPr>
          <w:rFonts w:ascii="Times New Roman" w:hAnsi="Times New Roman" w:cs="Times New Roman"/>
          <w:sz w:val="24"/>
          <w:szCs w:val="24"/>
        </w:rPr>
        <w:t xml:space="preserve"> tiekėjas nesiremia grįsdamas atitikimą tiekėjų kvalifikacijos reikalavimams</w:t>
      </w:r>
      <w:r w:rsidRPr="0072528D">
        <w:rPr>
          <w:rFonts w:ascii="Times New Roman" w:hAnsi="Times New Roman" w:cs="Times New Roman"/>
          <w:sz w:val="24"/>
          <w:szCs w:val="24"/>
        </w:rPr>
        <w:t xml:space="preserve">, </w:t>
      </w:r>
      <w:r w:rsidR="007D5761" w:rsidRPr="0072528D">
        <w:rPr>
          <w:rFonts w:ascii="Times New Roman" w:hAnsi="Times New Roman" w:cs="Times New Roman"/>
          <w:sz w:val="24"/>
          <w:szCs w:val="24"/>
        </w:rPr>
        <w:t xml:space="preserve">kvalifikacija. </w:t>
      </w:r>
      <w:r w:rsidRPr="0072528D">
        <w:rPr>
          <w:rFonts w:ascii="Times New Roman" w:hAnsi="Times New Roman" w:cs="Times New Roman"/>
          <w:sz w:val="24"/>
          <w:szCs w:val="24"/>
        </w:rPr>
        <w:t xml:space="preserve"> </w:t>
      </w:r>
    </w:p>
    <w:p w14:paraId="4746A50E" w14:textId="5475D3AB" w:rsidR="00407102" w:rsidRPr="0072528D" w:rsidRDefault="00407102" w:rsidP="00135284">
      <w:pPr>
        <w:pStyle w:val="Puslapioinaostekstas"/>
        <w:spacing w:after="0"/>
        <w:ind w:right="-257" w:firstLine="567"/>
        <w:jc w:val="both"/>
        <w:rPr>
          <w:rFonts w:ascii="Times New Roman" w:hAnsi="Times New Roman" w:cs="Times New Roman"/>
          <w:sz w:val="24"/>
          <w:szCs w:val="24"/>
        </w:rPr>
      </w:pPr>
      <w:r w:rsidRPr="0072528D">
        <w:rPr>
          <w:rFonts w:ascii="Times New Roman" w:hAnsi="Times New Roman" w:cs="Times New Roman"/>
          <w:sz w:val="24"/>
          <w:szCs w:val="24"/>
        </w:rPr>
        <w:t xml:space="preserve">Vertinamų </w:t>
      </w:r>
      <w:r w:rsidRPr="0072528D">
        <w:rPr>
          <w:rFonts w:ascii="Times New Roman" w:hAnsi="Times New Roman" w:cs="Times New Roman"/>
          <w:sz w:val="24"/>
          <w:szCs w:val="24"/>
        </w:rPr>
        <w:t xml:space="preserve">papildomų </w:t>
      </w:r>
      <w:r w:rsidRPr="0072528D">
        <w:rPr>
          <w:rFonts w:ascii="Times New Roman" w:hAnsi="Times New Roman" w:cs="Times New Roman"/>
          <w:sz w:val="24"/>
          <w:szCs w:val="24"/>
        </w:rPr>
        <w:t xml:space="preserve">specialistų pozicijų skaičius – </w:t>
      </w:r>
      <w:r w:rsidRPr="0072528D">
        <w:rPr>
          <w:rFonts w:ascii="Times New Roman" w:hAnsi="Times New Roman" w:cs="Times New Roman"/>
          <w:sz w:val="24"/>
          <w:szCs w:val="24"/>
        </w:rPr>
        <w:t>3</w:t>
      </w:r>
      <w:r w:rsidRPr="0072528D">
        <w:rPr>
          <w:rFonts w:ascii="Times New Roman" w:hAnsi="Times New Roman" w:cs="Times New Roman"/>
          <w:sz w:val="24"/>
          <w:szCs w:val="24"/>
        </w:rPr>
        <w:t xml:space="preserve">. Duomenys apie tiekėjo siūlomų </w:t>
      </w:r>
      <w:r w:rsidR="00FB2484" w:rsidRPr="0072528D">
        <w:rPr>
          <w:rFonts w:ascii="Times New Roman" w:hAnsi="Times New Roman" w:cs="Times New Roman"/>
          <w:sz w:val="24"/>
          <w:szCs w:val="24"/>
        </w:rPr>
        <w:t>papildom</w:t>
      </w:r>
      <w:r w:rsidR="00FB2484" w:rsidRPr="0072528D">
        <w:rPr>
          <w:rFonts w:ascii="Times New Roman" w:hAnsi="Times New Roman" w:cs="Times New Roman"/>
          <w:sz w:val="24"/>
          <w:szCs w:val="24"/>
        </w:rPr>
        <w:t>ų</w:t>
      </w:r>
      <w:r w:rsidR="00FB2484" w:rsidRPr="0072528D">
        <w:rPr>
          <w:rFonts w:ascii="Times New Roman" w:hAnsi="Times New Roman" w:cs="Times New Roman"/>
          <w:sz w:val="24"/>
          <w:szCs w:val="24"/>
        </w:rPr>
        <w:t xml:space="preserve"> </w:t>
      </w:r>
      <w:r w:rsidRPr="0072528D">
        <w:rPr>
          <w:rFonts w:ascii="Times New Roman" w:hAnsi="Times New Roman" w:cs="Times New Roman"/>
          <w:sz w:val="24"/>
          <w:szCs w:val="24"/>
        </w:rPr>
        <w:t xml:space="preserve">specialistų </w:t>
      </w:r>
      <w:r w:rsidR="00FB2484" w:rsidRPr="0072528D">
        <w:rPr>
          <w:rFonts w:ascii="Times New Roman" w:hAnsi="Times New Roman" w:cs="Times New Roman"/>
          <w:sz w:val="24"/>
          <w:szCs w:val="24"/>
        </w:rPr>
        <w:t>kvalifikaciją</w:t>
      </w:r>
      <w:r w:rsidRPr="0072528D">
        <w:rPr>
          <w:rFonts w:ascii="Times New Roman" w:hAnsi="Times New Roman" w:cs="Times New Roman"/>
          <w:sz w:val="24"/>
          <w:szCs w:val="24"/>
        </w:rPr>
        <w:t xml:space="preserve"> pateikiami kartu su pasiūlymu</w:t>
      </w:r>
      <w:r w:rsidR="00FB2484" w:rsidRPr="0072528D">
        <w:rPr>
          <w:rFonts w:ascii="Times New Roman" w:hAnsi="Times New Roman" w:cs="Times New Roman"/>
          <w:sz w:val="24"/>
          <w:szCs w:val="24"/>
        </w:rPr>
        <w:t>.</w:t>
      </w:r>
    </w:p>
    <w:p w14:paraId="6920725A" w14:textId="1A2EDFD5" w:rsidR="00FB2484" w:rsidRPr="0072528D" w:rsidRDefault="00FB2484" w:rsidP="00135284">
      <w:pPr>
        <w:pStyle w:val="Puslapioinaostekstas"/>
        <w:spacing w:after="0"/>
        <w:ind w:right="-257" w:firstLine="567"/>
        <w:jc w:val="both"/>
        <w:rPr>
          <w:rFonts w:ascii="Times New Roman" w:hAnsi="Times New Roman" w:cs="Times New Roman"/>
          <w:sz w:val="24"/>
          <w:szCs w:val="24"/>
        </w:rPr>
      </w:pPr>
      <w:r w:rsidRPr="0072528D">
        <w:rPr>
          <w:rFonts w:ascii="Times New Roman" w:hAnsi="Times New Roman" w:cs="Times New Roman"/>
          <w:sz w:val="24"/>
          <w:szCs w:val="24"/>
        </w:rPr>
        <w:t xml:space="preserve">Jeigu pasitelkiamas specialistas nėra tiekėjo darbuotojas, </w:t>
      </w:r>
      <w:r w:rsidRPr="0072528D">
        <w:rPr>
          <w:rFonts w:ascii="Times New Roman" w:hAnsi="Times New Roman" w:cs="Times New Roman"/>
          <w:color w:val="FF0000"/>
          <w:sz w:val="24"/>
          <w:szCs w:val="24"/>
        </w:rPr>
        <w:t xml:space="preserve">kartu su pasiūlymu </w:t>
      </w:r>
      <w:r w:rsidRPr="0072528D">
        <w:rPr>
          <w:rFonts w:ascii="Times New Roman" w:hAnsi="Times New Roman" w:cs="Times New Roman"/>
          <w:sz w:val="24"/>
          <w:szCs w:val="24"/>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67C99671" w14:textId="48A3317E" w:rsidR="000402AD" w:rsidRPr="00FB2484" w:rsidRDefault="000402AD" w:rsidP="00135284">
      <w:pPr>
        <w:pStyle w:val="Puslapioinaostekstas"/>
        <w:spacing w:after="0"/>
        <w:ind w:right="-257" w:firstLine="567"/>
        <w:jc w:val="both"/>
        <w:rPr>
          <w:rFonts w:ascii="Times New Roman" w:hAnsi="Times New Roman" w:cs="Times New Roman"/>
          <w:sz w:val="24"/>
          <w:szCs w:val="24"/>
        </w:rPr>
      </w:pPr>
      <w:r w:rsidRPr="0072528D">
        <w:rPr>
          <w:rFonts w:ascii="Times New Roman" w:hAnsi="Times New Roman" w:cs="Times New Roman"/>
          <w:sz w:val="24"/>
          <w:szCs w:val="24"/>
        </w:rPr>
        <w:t>Laimėjęs tiekėjas turės užtikrinti, kad viešojo pirkimo sutartį vykdys tas (tie) specialistas (-ai), kurio (-</w:t>
      </w:r>
      <w:proofErr w:type="spellStart"/>
      <w:r w:rsidRPr="0072528D">
        <w:rPr>
          <w:rFonts w:ascii="Times New Roman" w:hAnsi="Times New Roman" w:cs="Times New Roman"/>
          <w:sz w:val="24"/>
          <w:szCs w:val="24"/>
        </w:rPr>
        <w:t>ių</w:t>
      </w:r>
      <w:proofErr w:type="spellEnd"/>
      <w:r w:rsidRPr="0072528D">
        <w:rPr>
          <w:rFonts w:ascii="Times New Roman" w:hAnsi="Times New Roman" w:cs="Times New Roman"/>
          <w:sz w:val="24"/>
          <w:szCs w:val="24"/>
        </w:rPr>
        <w:t>) duomenys bus vertinami ir skiriami atitinkami balai.</w:t>
      </w:r>
      <w:r w:rsidRPr="00FB2484">
        <w:rPr>
          <w:rFonts w:ascii="Times New Roman" w:hAnsi="Times New Roman" w:cs="Times New Roman"/>
          <w:sz w:val="24"/>
          <w:szCs w:val="24"/>
        </w:rPr>
        <w:t xml:space="preserve"> </w:t>
      </w:r>
    </w:p>
    <w:p w14:paraId="4B8C7DF9" w14:textId="77777777" w:rsidR="000402AD" w:rsidRPr="00FB2484" w:rsidRDefault="000402AD" w:rsidP="1891CFB9">
      <w:pPr>
        <w:spacing w:after="0" w:line="257" w:lineRule="auto"/>
        <w:ind w:firstLine="567"/>
        <w:jc w:val="both"/>
        <w:rPr>
          <w:rFonts w:ascii="Times New Roman" w:eastAsiaTheme="minorEastAsia" w:hAnsi="Times New Roman" w:cs="Times New Roman"/>
          <w:sz w:val="24"/>
          <w:szCs w:val="24"/>
          <w:lang w:eastAsia="lt-LT"/>
        </w:rPr>
      </w:pPr>
    </w:p>
    <w:p w14:paraId="08E99676" w14:textId="689A570D" w:rsidR="00CB1C4C" w:rsidRPr="00036B76" w:rsidRDefault="00CB1C4C" w:rsidP="002C041D">
      <w:pPr>
        <w:spacing w:line="257" w:lineRule="auto"/>
        <w:ind w:firstLine="567"/>
        <w:jc w:val="right"/>
        <w:rPr>
          <w:rFonts w:ascii="Times New Roman" w:hAnsi="Times New Roman" w:cs="Times New Roman"/>
          <w:bCs/>
          <w:i/>
          <w:iCs/>
          <w:sz w:val="24"/>
          <w:szCs w:val="24"/>
        </w:rPr>
      </w:pPr>
      <w:r w:rsidRPr="00B9288F">
        <w:rPr>
          <w:rFonts w:ascii="Times New Roman" w:hAnsi="Times New Roman" w:cs="Times New Roman"/>
          <w:bCs/>
          <w:i/>
          <w:iCs/>
          <w:sz w:val="24"/>
          <w:szCs w:val="24"/>
        </w:rPr>
        <w:t>2 lentelė</w:t>
      </w:r>
    </w:p>
    <w:tbl>
      <w:tblPr>
        <w:tblStyle w:val="Lentelstinklelis"/>
        <w:tblW w:w="9776" w:type="dxa"/>
        <w:tblLook w:val="04A0" w:firstRow="1" w:lastRow="0" w:firstColumn="1" w:lastColumn="0" w:noHBand="0" w:noVBand="1"/>
      </w:tblPr>
      <w:tblGrid>
        <w:gridCol w:w="704"/>
        <w:gridCol w:w="7229"/>
        <w:gridCol w:w="1843"/>
      </w:tblGrid>
      <w:tr w:rsidR="00D151D2" w:rsidRPr="005B308F" w14:paraId="3B815929" w14:textId="77777777" w:rsidTr="008E64B6">
        <w:tc>
          <w:tcPr>
            <w:tcW w:w="7933" w:type="dxa"/>
            <w:gridSpan w:val="2"/>
            <w:shd w:val="clear" w:color="auto" w:fill="DAE9F7" w:themeFill="text2" w:themeFillTint="1A"/>
            <w:vAlign w:val="center"/>
          </w:tcPr>
          <w:p w14:paraId="2362DF11" w14:textId="20BF005A" w:rsidR="00D151D2" w:rsidRPr="005B308F" w:rsidRDefault="00D151D2" w:rsidP="00D151D2">
            <w:pPr>
              <w:spacing w:line="256" w:lineRule="auto"/>
              <w:jc w:val="center"/>
              <w:rPr>
                <w:rFonts w:ascii="Times New Roman" w:hAnsi="Times New Roman" w:cs="Times New Roman"/>
                <w:b/>
                <w:sz w:val="24"/>
                <w:szCs w:val="24"/>
              </w:rPr>
            </w:pPr>
            <w:r>
              <w:rPr>
                <w:rFonts w:ascii="Times New Roman" w:hAnsi="Times New Roman" w:cs="Times New Roman"/>
                <w:b/>
                <w:sz w:val="24"/>
                <w:szCs w:val="24"/>
              </w:rPr>
              <w:t>Vertinimo kriterijai</w:t>
            </w:r>
          </w:p>
        </w:tc>
        <w:tc>
          <w:tcPr>
            <w:tcW w:w="1843" w:type="dxa"/>
            <w:shd w:val="clear" w:color="auto" w:fill="DAE9F7" w:themeFill="text2" w:themeFillTint="1A"/>
          </w:tcPr>
          <w:p w14:paraId="231452FD" w14:textId="77777777" w:rsidR="00D151D2" w:rsidRPr="005B308F" w:rsidRDefault="00D151D2" w:rsidP="004A18B1">
            <w:pPr>
              <w:spacing w:line="256" w:lineRule="auto"/>
              <w:jc w:val="center"/>
              <w:rPr>
                <w:rFonts w:ascii="Times New Roman" w:hAnsi="Times New Roman" w:cs="Times New Roman"/>
                <w:b/>
                <w:sz w:val="24"/>
                <w:szCs w:val="24"/>
              </w:rPr>
            </w:pPr>
            <w:r w:rsidRPr="005B308F">
              <w:rPr>
                <w:rFonts w:ascii="Times New Roman" w:hAnsi="Times New Roman" w:cs="Times New Roman"/>
                <w:b/>
                <w:sz w:val="24"/>
                <w:szCs w:val="24"/>
              </w:rPr>
              <w:t>Skiriami</w:t>
            </w:r>
          </w:p>
          <w:p w14:paraId="5DC07625" w14:textId="77777777" w:rsidR="00D151D2" w:rsidRPr="005B308F" w:rsidRDefault="00D151D2" w:rsidP="004A18B1">
            <w:pPr>
              <w:spacing w:line="256" w:lineRule="auto"/>
              <w:jc w:val="center"/>
              <w:rPr>
                <w:rFonts w:ascii="Times New Roman" w:hAnsi="Times New Roman" w:cs="Times New Roman"/>
                <w:b/>
                <w:sz w:val="24"/>
                <w:szCs w:val="24"/>
              </w:rPr>
            </w:pPr>
            <w:r>
              <w:rPr>
                <w:rFonts w:ascii="Times New Roman" w:hAnsi="Times New Roman" w:cs="Times New Roman"/>
                <w:b/>
                <w:sz w:val="24"/>
                <w:szCs w:val="24"/>
              </w:rPr>
              <w:t>b</w:t>
            </w:r>
            <w:r w:rsidRPr="005B308F">
              <w:rPr>
                <w:rFonts w:ascii="Times New Roman" w:hAnsi="Times New Roman" w:cs="Times New Roman"/>
                <w:b/>
                <w:sz w:val="24"/>
                <w:szCs w:val="24"/>
              </w:rPr>
              <w:t>alai</w:t>
            </w:r>
          </w:p>
        </w:tc>
      </w:tr>
      <w:tr w:rsidR="00491E42" w14:paraId="297D1D20" w14:textId="77777777" w:rsidTr="00D151D2">
        <w:trPr>
          <w:trHeight w:val="300"/>
        </w:trPr>
        <w:tc>
          <w:tcPr>
            <w:tcW w:w="704" w:type="dxa"/>
            <w:vAlign w:val="center"/>
          </w:tcPr>
          <w:p w14:paraId="6A653A72" w14:textId="33A62D1F" w:rsidR="00491E42" w:rsidRPr="00797ADE" w:rsidRDefault="00D151D2" w:rsidP="00D151D2">
            <w:pPr>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7229" w:type="dxa"/>
          </w:tcPr>
          <w:p w14:paraId="21A146C0" w14:textId="13637AA8" w:rsidR="00491E42" w:rsidRPr="003A405A" w:rsidRDefault="00491E42" w:rsidP="1891CFB9">
            <w:pPr>
              <w:jc w:val="both"/>
              <w:rPr>
                <w:rFonts w:ascii="Times New Roman" w:eastAsia="Calibri" w:hAnsi="Times New Roman" w:cs="Times New Roman"/>
                <w:sz w:val="24"/>
                <w:szCs w:val="24"/>
              </w:rPr>
            </w:pPr>
            <w:r w:rsidRPr="00797ADE">
              <w:rPr>
                <w:rFonts w:ascii="Times New Roman" w:eastAsia="Calibri" w:hAnsi="Times New Roman" w:cs="Times New Roman"/>
                <w:sz w:val="24"/>
                <w:szCs w:val="24"/>
              </w:rPr>
              <w:t xml:space="preserve">Tiekėjas gauna 0 balų, jeigu </w:t>
            </w:r>
            <w:r w:rsidRPr="003D009B">
              <w:rPr>
                <w:rFonts w:ascii="Times New Roman" w:eastAsia="Calibri" w:hAnsi="Times New Roman" w:cs="Times New Roman"/>
                <w:color w:val="FF0000"/>
                <w:sz w:val="24"/>
                <w:szCs w:val="24"/>
              </w:rPr>
              <w:t xml:space="preserve">kartu su pasiūlymu </w:t>
            </w:r>
            <w:r w:rsidRPr="003D009B">
              <w:rPr>
                <w:rFonts w:ascii="Times New Roman" w:eastAsia="Calibri" w:hAnsi="Times New Roman" w:cs="Times New Roman"/>
                <w:sz w:val="24"/>
                <w:szCs w:val="24"/>
              </w:rPr>
              <w:t>(</w:t>
            </w:r>
            <w:r w:rsidRPr="003A405A">
              <w:rPr>
                <w:rFonts w:ascii="Times New Roman" w:eastAsia="Calibri" w:hAnsi="Times New Roman" w:cs="Times New Roman"/>
                <w:sz w:val="24"/>
                <w:szCs w:val="24"/>
              </w:rPr>
              <w:t>pasiūlym</w:t>
            </w:r>
            <w:r>
              <w:rPr>
                <w:rFonts w:ascii="Times New Roman" w:eastAsia="Calibri" w:hAnsi="Times New Roman" w:cs="Times New Roman"/>
                <w:sz w:val="24"/>
                <w:szCs w:val="24"/>
              </w:rPr>
              <w:t>o</w:t>
            </w:r>
            <w:r w:rsidRPr="003A40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formos 2.1 lentelė) </w:t>
            </w:r>
            <w:r w:rsidRPr="003A405A">
              <w:rPr>
                <w:rFonts w:ascii="Times New Roman" w:eastAsia="Calibri" w:hAnsi="Times New Roman" w:cs="Times New Roman"/>
                <w:sz w:val="24"/>
                <w:szCs w:val="24"/>
              </w:rPr>
              <w:t xml:space="preserve">nepateikia </w:t>
            </w:r>
            <w:r>
              <w:rPr>
                <w:rFonts w:ascii="Times New Roman" w:eastAsia="Calibri" w:hAnsi="Times New Roman" w:cs="Times New Roman"/>
                <w:sz w:val="24"/>
                <w:szCs w:val="24"/>
              </w:rPr>
              <w:t xml:space="preserve">informacijos apie </w:t>
            </w:r>
            <w:r w:rsidRPr="003A405A">
              <w:rPr>
                <w:rFonts w:ascii="Times New Roman" w:eastAsia="Calibri" w:hAnsi="Times New Roman" w:cs="Times New Roman"/>
                <w:sz w:val="24"/>
                <w:szCs w:val="24"/>
              </w:rPr>
              <w:t>papildom</w:t>
            </w:r>
            <w:r>
              <w:rPr>
                <w:rFonts w:ascii="Times New Roman" w:eastAsia="Calibri" w:hAnsi="Times New Roman" w:cs="Times New Roman"/>
                <w:sz w:val="24"/>
                <w:szCs w:val="24"/>
              </w:rPr>
              <w:t>us</w:t>
            </w:r>
            <w:r w:rsidRPr="003A405A">
              <w:rPr>
                <w:rFonts w:ascii="Times New Roman" w:eastAsia="Calibri" w:hAnsi="Times New Roman" w:cs="Times New Roman"/>
                <w:sz w:val="24"/>
                <w:szCs w:val="24"/>
              </w:rPr>
              <w:t xml:space="preserve"> specialist</w:t>
            </w:r>
            <w:r>
              <w:rPr>
                <w:rFonts w:ascii="Times New Roman" w:eastAsia="Calibri" w:hAnsi="Times New Roman" w:cs="Times New Roman"/>
                <w:sz w:val="24"/>
                <w:szCs w:val="24"/>
              </w:rPr>
              <w:t>us</w:t>
            </w:r>
          </w:p>
        </w:tc>
        <w:tc>
          <w:tcPr>
            <w:tcW w:w="1843" w:type="dxa"/>
          </w:tcPr>
          <w:p w14:paraId="0CB29209" w14:textId="7EF8E02E" w:rsidR="00491E42" w:rsidRDefault="00491E42" w:rsidP="1891CFB9">
            <w:pPr>
              <w:jc w:val="center"/>
              <w:rPr>
                <w:rFonts w:ascii="Times New Roman" w:hAnsi="Times New Roman" w:cs="Times New Roman"/>
                <w:b/>
                <w:bCs/>
                <w:sz w:val="24"/>
                <w:szCs w:val="24"/>
              </w:rPr>
            </w:pPr>
            <w:r w:rsidRPr="1891CFB9">
              <w:rPr>
                <w:rFonts w:ascii="Times New Roman" w:hAnsi="Times New Roman" w:cs="Times New Roman"/>
                <w:b/>
                <w:bCs/>
                <w:sz w:val="24"/>
                <w:szCs w:val="24"/>
              </w:rPr>
              <w:t>0 balų</w:t>
            </w:r>
          </w:p>
        </w:tc>
      </w:tr>
      <w:tr w:rsidR="00491E42" w14:paraId="46D8BE50" w14:textId="77777777" w:rsidTr="00D151D2">
        <w:trPr>
          <w:trHeight w:val="300"/>
        </w:trPr>
        <w:tc>
          <w:tcPr>
            <w:tcW w:w="704" w:type="dxa"/>
          </w:tcPr>
          <w:p w14:paraId="2F399BFF" w14:textId="77777777" w:rsidR="00491E42" w:rsidRPr="00A07A73" w:rsidRDefault="00491E42" w:rsidP="00491E42">
            <w:pPr>
              <w:jc w:val="both"/>
              <w:rPr>
                <w:rFonts w:ascii="Times New Roman" w:eastAsia="Calibri" w:hAnsi="Times New Roman" w:cs="Times New Roman"/>
                <w:b/>
                <w:bCs/>
                <w:sz w:val="24"/>
                <w:szCs w:val="24"/>
              </w:rPr>
            </w:pPr>
            <w:r w:rsidRPr="00A07A73">
              <w:rPr>
                <w:rFonts w:ascii="Times New Roman" w:eastAsia="Calibri" w:hAnsi="Times New Roman" w:cs="Times New Roman"/>
                <w:b/>
                <w:bCs/>
                <w:sz w:val="24"/>
                <w:szCs w:val="24"/>
              </w:rPr>
              <w:t>T1.1</w:t>
            </w:r>
          </w:p>
          <w:p w14:paraId="341E0618" w14:textId="77777777" w:rsidR="00491E42" w:rsidRPr="00A07A73" w:rsidRDefault="00491E42" w:rsidP="00FB2484">
            <w:pPr>
              <w:jc w:val="both"/>
              <w:rPr>
                <w:rFonts w:ascii="Times New Roman" w:eastAsia="Calibri" w:hAnsi="Times New Roman" w:cs="Times New Roman"/>
                <w:b/>
                <w:bCs/>
                <w:sz w:val="24"/>
                <w:szCs w:val="24"/>
              </w:rPr>
            </w:pPr>
          </w:p>
        </w:tc>
        <w:tc>
          <w:tcPr>
            <w:tcW w:w="7229" w:type="dxa"/>
          </w:tcPr>
          <w:p w14:paraId="00AE589B" w14:textId="4A259154" w:rsidR="00491E42" w:rsidRPr="00657790" w:rsidRDefault="00491E42" w:rsidP="00FB2484">
            <w:pPr>
              <w:jc w:val="both"/>
              <w:rPr>
                <w:rFonts w:asciiTheme="majorBidi" w:hAnsiTheme="majorBidi" w:cstheme="majorBidi"/>
                <w:sz w:val="24"/>
                <w:szCs w:val="24"/>
              </w:rPr>
            </w:pPr>
            <w:r w:rsidRPr="00797ADE">
              <w:rPr>
                <w:rFonts w:ascii="Times New Roman" w:eastAsia="Calibri" w:hAnsi="Times New Roman" w:cs="Times New Roman"/>
                <w:sz w:val="24"/>
                <w:szCs w:val="24"/>
              </w:rPr>
              <w:t xml:space="preserve">Tiekėjas gauna </w:t>
            </w:r>
            <w:r>
              <w:rPr>
                <w:rFonts w:ascii="Times New Roman" w:eastAsia="Calibri" w:hAnsi="Times New Roman" w:cs="Times New Roman"/>
                <w:sz w:val="24"/>
                <w:szCs w:val="24"/>
              </w:rPr>
              <w:t>5 balus</w:t>
            </w:r>
            <w:r w:rsidRPr="00797ADE">
              <w:rPr>
                <w:rFonts w:ascii="Times New Roman" w:eastAsia="Calibri" w:hAnsi="Times New Roman" w:cs="Times New Roman"/>
                <w:sz w:val="24"/>
                <w:szCs w:val="24"/>
              </w:rPr>
              <w:t xml:space="preserve">, jeigu </w:t>
            </w:r>
            <w:r w:rsidRPr="003D009B">
              <w:rPr>
                <w:rFonts w:ascii="Times New Roman" w:eastAsia="Calibri" w:hAnsi="Times New Roman" w:cs="Times New Roman"/>
                <w:color w:val="FF0000"/>
                <w:sz w:val="24"/>
                <w:szCs w:val="24"/>
              </w:rPr>
              <w:t xml:space="preserve">kartu su pasiūlymu </w:t>
            </w:r>
            <w:r w:rsidRPr="003D009B">
              <w:rPr>
                <w:rFonts w:ascii="Times New Roman" w:eastAsia="Calibri" w:hAnsi="Times New Roman" w:cs="Times New Roman"/>
                <w:sz w:val="24"/>
                <w:szCs w:val="24"/>
              </w:rPr>
              <w:t>(</w:t>
            </w:r>
            <w:r w:rsidRPr="003A405A">
              <w:rPr>
                <w:rFonts w:ascii="Times New Roman" w:eastAsia="Calibri" w:hAnsi="Times New Roman" w:cs="Times New Roman"/>
                <w:sz w:val="24"/>
                <w:szCs w:val="24"/>
              </w:rPr>
              <w:t>pasiūlym</w:t>
            </w:r>
            <w:r>
              <w:rPr>
                <w:rFonts w:ascii="Times New Roman" w:eastAsia="Calibri" w:hAnsi="Times New Roman" w:cs="Times New Roman"/>
                <w:sz w:val="24"/>
                <w:szCs w:val="24"/>
              </w:rPr>
              <w:t>o</w:t>
            </w:r>
            <w:r w:rsidRPr="003A40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formos 2.1 lentelė) </w:t>
            </w:r>
            <w:r w:rsidRPr="003A405A">
              <w:rPr>
                <w:rFonts w:ascii="Times New Roman" w:eastAsia="Calibri" w:hAnsi="Times New Roman" w:cs="Times New Roman"/>
                <w:sz w:val="24"/>
                <w:szCs w:val="24"/>
              </w:rPr>
              <w:t xml:space="preserve">pateikia </w:t>
            </w:r>
            <w:r>
              <w:rPr>
                <w:rFonts w:ascii="Times New Roman" w:eastAsia="Calibri" w:hAnsi="Times New Roman" w:cs="Times New Roman"/>
                <w:sz w:val="24"/>
                <w:szCs w:val="24"/>
              </w:rPr>
              <w:t>informaciją apie p</w:t>
            </w:r>
            <w:r w:rsidRPr="003A405A">
              <w:rPr>
                <w:rFonts w:ascii="Times New Roman" w:eastAsia="Times New Roman" w:hAnsi="Times New Roman" w:cs="Times New Roman"/>
                <w:sz w:val="24"/>
                <w:szCs w:val="24"/>
              </w:rPr>
              <w:t>apildom</w:t>
            </w:r>
            <w:r>
              <w:rPr>
                <w:rFonts w:ascii="Times New Roman" w:eastAsia="Times New Roman" w:hAnsi="Times New Roman" w:cs="Times New Roman"/>
                <w:sz w:val="24"/>
                <w:szCs w:val="24"/>
              </w:rPr>
              <w:t>ą</w:t>
            </w:r>
            <w:r w:rsidRPr="003A405A">
              <w:rPr>
                <w:rFonts w:ascii="Times New Roman" w:eastAsia="Times New Roman" w:hAnsi="Times New Roman" w:cs="Times New Roman"/>
                <w:sz w:val="24"/>
                <w:szCs w:val="24"/>
              </w:rPr>
              <w:t xml:space="preserve"> Windows </w:t>
            </w:r>
            <w:r w:rsidRPr="009669A7">
              <w:rPr>
                <w:rFonts w:ascii="Times New Roman" w:eastAsia="Times New Roman" w:hAnsi="Times New Roman" w:cs="Times New Roman"/>
                <w:sz w:val="24"/>
                <w:szCs w:val="24"/>
              </w:rPr>
              <w:t xml:space="preserve">operacinių sistemų </w:t>
            </w:r>
            <w:r w:rsidRPr="003A405A">
              <w:rPr>
                <w:rFonts w:ascii="Times New Roman" w:eastAsia="Times New Roman" w:hAnsi="Times New Roman" w:cs="Times New Roman"/>
                <w:sz w:val="24"/>
                <w:szCs w:val="24"/>
              </w:rPr>
              <w:t>specialist</w:t>
            </w:r>
            <w:r>
              <w:rPr>
                <w:rFonts w:ascii="Times New Roman" w:eastAsia="Times New Roman" w:hAnsi="Times New Roman" w:cs="Times New Roman"/>
                <w:sz w:val="24"/>
                <w:szCs w:val="24"/>
              </w:rPr>
              <w:t>ą</w:t>
            </w:r>
            <w:r w:rsidRPr="003A405A">
              <w:rPr>
                <w:rFonts w:ascii="Times New Roman" w:eastAsia="Times New Roman" w:hAnsi="Times New Roman" w:cs="Times New Roman"/>
                <w:sz w:val="24"/>
                <w:szCs w:val="24"/>
              </w:rPr>
              <w:t xml:space="preserve">, kuris turi </w:t>
            </w:r>
            <w:r w:rsidRPr="003A405A">
              <w:rPr>
                <w:rFonts w:ascii="Times New Roman" w:eastAsia="Times New Roman" w:hAnsi="Times New Roman" w:cs="Times New Roman"/>
                <w:b/>
                <w:bCs/>
                <w:sz w:val="24"/>
                <w:szCs w:val="24"/>
              </w:rPr>
              <w:t xml:space="preserve">Microsoft </w:t>
            </w:r>
            <w:proofErr w:type="spellStart"/>
            <w:r w:rsidRPr="003A405A">
              <w:rPr>
                <w:rFonts w:ascii="Times New Roman" w:eastAsia="Times New Roman" w:hAnsi="Times New Roman" w:cs="Times New Roman"/>
                <w:b/>
                <w:bCs/>
                <w:sz w:val="24"/>
                <w:szCs w:val="24"/>
              </w:rPr>
              <w:t>Certified</w:t>
            </w:r>
            <w:proofErr w:type="spellEnd"/>
            <w:r w:rsidRPr="003A405A">
              <w:rPr>
                <w:rFonts w:ascii="Times New Roman" w:eastAsia="Times New Roman" w:hAnsi="Times New Roman" w:cs="Times New Roman"/>
                <w:b/>
                <w:bCs/>
                <w:sz w:val="24"/>
                <w:szCs w:val="24"/>
              </w:rPr>
              <w:t xml:space="preserve"> Solutions </w:t>
            </w:r>
            <w:proofErr w:type="spellStart"/>
            <w:r w:rsidRPr="003A405A">
              <w:rPr>
                <w:rFonts w:ascii="Times New Roman" w:eastAsia="Times New Roman" w:hAnsi="Times New Roman" w:cs="Times New Roman"/>
                <w:b/>
                <w:bCs/>
                <w:sz w:val="24"/>
                <w:szCs w:val="24"/>
              </w:rPr>
              <w:t>Expert</w:t>
            </w:r>
            <w:proofErr w:type="spellEnd"/>
            <w:r w:rsidRPr="003A405A">
              <w:rPr>
                <w:rFonts w:ascii="Times New Roman" w:eastAsia="Times New Roman" w:hAnsi="Times New Roman" w:cs="Times New Roman"/>
                <w:sz w:val="24"/>
                <w:szCs w:val="24"/>
              </w:rPr>
              <w:t xml:space="preserve"> galiojantį sertifikatą arba kitą kvalifikaciją įrodantį lygiavertį dokumentą (lygiaverčio dokumento lygiavertiškumą turi įrodyti tiekėjas)</w:t>
            </w:r>
            <w:r>
              <w:rPr>
                <w:rFonts w:ascii="Times New Roman" w:eastAsia="Times New Roman" w:hAnsi="Times New Roman" w:cs="Times New Roman"/>
                <w:sz w:val="24"/>
                <w:szCs w:val="24"/>
              </w:rPr>
              <w:t>.</w:t>
            </w:r>
          </w:p>
        </w:tc>
        <w:tc>
          <w:tcPr>
            <w:tcW w:w="1843" w:type="dxa"/>
          </w:tcPr>
          <w:p w14:paraId="125F50C4" w14:textId="2F9852DF" w:rsidR="00491E42" w:rsidRDefault="00491E42" w:rsidP="1891CFB9">
            <w:pPr>
              <w:jc w:val="center"/>
              <w:rPr>
                <w:rFonts w:ascii="Times New Roman" w:hAnsi="Times New Roman" w:cs="Times New Roman"/>
                <w:b/>
                <w:bCs/>
                <w:sz w:val="24"/>
                <w:szCs w:val="24"/>
              </w:rPr>
            </w:pPr>
            <w:r w:rsidRPr="1891CFB9">
              <w:rPr>
                <w:rFonts w:ascii="Times New Roman" w:hAnsi="Times New Roman" w:cs="Times New Roman"/>
                <w:b/>
                <w:bCs/>
                <w:sz w:val="24"/>
                <w:szCs w:val="24"/>
              </w:rPr>
              <w:t>5 balai</w:t>
            </w:r>
          </w:p>
        </w:tc>
      </w:tr>
      <w:tr w:rsidR="00491E42" w:rsidRPr="005B308F" w14:paraId="13A7474B" w14:textId="77777777" w:rsidTr="00D151D2">
        <w:tc>
          <w:tcPr>
            <w:tcW w:w="704" w:type="dxa"/>
          </w:tcPr>
          <w:p w14:paraId="39DA6990" w14:textId="77777777" w:rsidR="00491E42" w:rsidRPr="00A07A73" w:rsidRDefault="00491E42" w:rsidP="00491E42">
            <w:pPr>
              <w:jc w:val="both"/>
              <w:rPr>
                <w:rFonts w:ascii="Times New Roman" w:eastAsia="Calibri" w:hAnsi="Times New Roman" w:cs="Times New Roman"/>
                <w:b/>
                <w:bCs/>
                <w:sz w:val="24"/>
                <w:szCs w:val="24"/>
              </w:rPr>
            </w:pPr>
            <w:r w:rsidRPr="00A07A73">
              <w:rPr>
                <w:rFonts w:ascii="Times New Roman" w:eastAsia="Calibri" w:hAnsi="Times New Roman" w:cs="Times New Roman"/>
                <w:b/>
                <w:bCs/>
                <w:sz w:val="24"/>
                <w:szCs w:val="24"/>
              </w:rPr>
              <w:t>T1.2</w:t>
            </w:r>
          </w:p>
          <w:p w14:paraId="2B3AED70" w14:textId="77777777" w:rsidR="00491E42" w:rsidRPr="00A07A73" w:rsidRDefault="00491E42" w:rsidP="1891CFB9">
            <w:pPr>
              <w:jc w:val="both"/>
              <w:rPr>
                <w:rFonts w:ascii="Times New Roman" w:eastAsia="Calibri" w:hAnsi="Times New Roman" w:cs="Times New Roman"/>
                <w:b/>
                <w:bCs/>
                <w:sz w:val="24"/>
                <w:szCs w:val="24"/>
              </w:rPr>
            </w:pPr>
          </w:p>
        </w:tc>
        <w:tc>
          <w:tcPr>
            <w:tcW w:w="7229" w:type="dxa"/>
          </w:tcPr>
          <w:p w14:paraId="6C464D10" w14:textId="14FC1096" w:rsidR="00491E42" w:rsidRPr="00A21D05" w:rsidRDefault="00491E42" w:rsidP="1891CFB9">
            <w:pPr>
              <w:jc w:val="both"/>
              <w:rPr>
                <w:rFonts w:ascii="Times New Roman" w:eastAsia="Times New Roman" w:hAnsi="Times New Roman" w:cs="Times New Roman"/>
                <w:sz w:val="24"/>
                <w:szCs w:val="24"/>
              </w:rPr>
            </w:pPr>
            <w:r w:rsidRPr="00797ADE">
              <w:rPr>
                <w:rFonts w:ascii="Times New Roman" w:eastAsia="Calibri" w:hAnsi="Times New Roman" w:cs="Times New Roman"/>
                <w:sz w:val="24"/>
                <w:szCs w:val="24"/>
              </w:rPr>
              <w:t xml:space="preserve">Tiekėjas gauna </w:t>
            </w:r>
            <w:r>
              <w:rPr>
                <w:rFonts w:ascii="Times New Roman" w:eastAsia="Calibri" w:hAnsi="Times New Roman" w:cs="Times New Roman"/>
                <w:sz w:val="24"/>
                <w:szCs w:val="24"/>
              </w:rPr>
              <w:t>5 balus</w:t>
            </w:r>
            <w:r w:rsidRPr="00797ADE">
              <w:rPr>
                <w:rFonts w:ascii="Times New Roman" w:eastAsia="Calibri" w:hAnsi="Times New Roman" w:cs="Times New Roman"/>
                <w:sz w:val="24"/>
                <w:szCs w:val="24"/>
              </w:rPr>
              <w:t xml:space="preserve">, jeigu </w:t>
            </w:r>
            <w:r w:rsidRPr="003D009B">
              <w:rPr>
                <w:rFonts w:ascii="Times New Roman" w:eastAsia="Calibri" w:hAnsi="Times New Roman" w:cs="Times New Roman"/>
                <w:color w:val="FF0000"/>
                <w:sz w:val="24"/>
                <w:szCs w:val="24"/>
              </w:rPr>
              <w:t xml:space="preserve">kartu su pasiūlymu </w:t>
            </w:r>
            <w:r w:rsidRPr="003D009B">
              <w:rPr>
                <w:rFonts w:ascii="Times New Roman" w:eastAsia="Calibri" w:hAnsi="Times New Roman" w:cs="Times New Roman"/>
                <w:sz w:val="24"/>
                <w:szCs w:val="24"/>
              </w:rPr>
              <w:t>(</w:t>
            </w:r>
            <w:r w:rsidRPr="003A405A">
              <w:rPr>
                <w:rFonts w:ascii="Times New Roman" w:eastAsia="Calibri" w:hAnsi="Times New Roman" w:cs="Times New Roman"/>
                <w:sz w:val="24"/>
                <w:szCs w:val="24"/>
              </w:rPr>
              <w:t>pasiūlym</w:t>
            </w:r>
            <w:r>
              <w:rPr>
                <w:rFonts w:ascii="Times New Roman" w:eastAsia="Calibri" w:hAnsi="Times New Roman" w:cs="Times New Roman"/>
                <w:sz w:val="24"/>
                <w:szCs w:val="24"/>
              </w:rPr>
              <w:t>o</w:t>
            </w:r>
            <w:r w:rsidRPr="003A40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formos 2.1 lentelė) </w:t>
            </w:r>
            <w:r w:rsidRPr="003A405A">
              <w:rPr>
                <w:rFonts w:ascii="Times New Roman" w:eastAsia="Calibri" w:hAnsi="Times New Roman" w:cs="Times New Roman"/>
                <w:sz w:val="24"/>
                <w:szCs w:val="24"/>
              </w:rPr>
              <w:t xml:space="preserve">pateikia </w:t>
            </w:r>
            <w:r>
              <w:rPr>
                <w:rFonts w:ascii="Times New Roman" w:eastAsia="Calibri" w:hAnsi="Times New Roman" w:cs="Times New Roman"/>
                <w:sz w:val="24"/>
                <w:szCs w:val="24"/>
              </w:rPr>
              <w:t>informaciją apie p</w:t>
            </w:r>
            <w:r w:rsidRPr="003A405A">
              <w:rPr>
                <w:rFonts w:ascii="Times New Roman" w:eastAsia="Times New Roman" w:hAnsi="Times New Roman" w:cs="Times New Roman"/>
                <w:sz w:val="24"/>
                <w:szCs w:val="24"/>
              </w:rPr>
              <w:t>apildom</w:t>
            </w:r>
            <w:r>
              <w:rPr>
                <w:rFonts w:ascii="Times New Roman" w:eastAsia="Times New Roman" w:hAnsi="Times New Roman" w:cs="Times New Roman"/>
                <w:sz w:val="24"/>
                <w:szCs w:val="24"/>
              </w:rPr>
              <w:t>ą</w:t>
            </w:r>
            <w:r w:rsidRPr="003A405A">
              <w:rPr>
                <w:rFonts w:ascii="Times New Roman" w:eastAsia="Times New Roman" w:hAnsi="Times New Roman" w:cs="Times New Roman"/>
                <w:sz w:val="24"/>
                <w:szCs w:val="24"/>
              </w:rPr>
              <w:t xml:space="preserve"> </w:t>
            </w:r>
            <w:r w:rsidRPr="003A405A">
              <w:rPr>
                <w:rFonts w:ascii="Times New Roman" w:hAnsi="Times New Roman" w:cs="Times New Roman"/>
                <w:sz w:val="24"/>
                <w:szCs w:val="24"/>
              </w:rPr>
              <w:t xml:space="preserve">Linux </w:t>
            </w:r>
            <w:r w:rsidRPr="009669A7">
              <w:rPr>
                <w:rFonts w:ascii="Times New Roman" w:hAnsi="Times New Roman" w:cs="Times New Roman"/>
                <w:sz w:val="24"/>
                <w:szCs w:val="24"/>
              </w:rPr>
              <w:t xml:space="preserve">operacinių sistemų </w:t>
            </w:r>
            <w:r w:rsidRPr="003A405A">
              <w:rPr>
                <w:rFonts w:ascii="Times New Roman" w:hAnsi="Times New Roman" w:cs="Times New Roman"/>
                <w:sz w:val="24"/>
                <w:szCs w:val="24"/>
              </w:rPr>
              <w:t>specialist</w:t>
            </w:r>
            <w:r>
              <w:rPr>
                <w:rFonts w:ascii="Times New Roman" w:hAnsi="Times New Roman" w:cs="Times New Roman"/>
                <w:sz w:val="24"/>
                <w:szCs w:val="24"/>
              </w:rPr>
              <w:t>ą</w:t>
            </w:r>
            <w:r w:rsidRPr="003A405A">
              <w:rPr>
                <w:rFonts w:ascii="Times New Roman" w:hAnsi="Times New Roman" w:cs="Times New Roman"/>
                <w:sz w:val="24"/>
                <w:szCs w:val="24"/>
              </w:rPr>
              <w:t xml:space="preserve">, kuris turi </w:t>
            </w:r>
            <w:r w:rsidRPr="003A405A">
              <w:rPr>
                <w:rFonts w:ascii="Times New Roman" w:eastAsia="Times New Roman" w:hAnsi="Times New Roman" w:cs="Times New Roman"/>
                <w:b/>
                <w:bCs/>
                <w:sz w:val="24"/>
                <w:szCs w:val="24"/>
              </w:rPr>
              <w:t xml:space="preserve">RedHat </w:t>
            </w:r>
            <w:proofErr w:type="spellStart"/>
            <w:r w:rsidRPr="003A405A">
              <w:rPr>
                <w:rFonts w:ascii="Times New Roman" w:eastAsia="Times New Roman" w:hAnsi="Times New Roman" w:cs="Times New Roman"/>
                <w:b/>
                <w:bCs/>
                <w:sz w:val="24"/>
                <w:szCs w:val="24"/>
              </w:rPr>
              <w:t>Certified</w:t>
            </w:r>
            <w:proofErr w:type="spellEnd"/>
            <w:r w:rsidRPr="003A405A">
              <w:rPr>
                <w:rFonts w:ascii="Times New Roman" w:eastAsia="Times New Roman" w:hAnsi="Times New Roman" w:cs="Times New Roman"/>
                <w:b/>
                <w:bCs/>
                <w:sz w:val="24"/>
                <w:szCs w:val="24"/>
              </w:rPr>
              <w:t xml:space="preserve"> Professional</w:t>
            </w:r>
            <w:r w:rsidRPr="003A405A">
              <w:rPr>
                <w:rFonts w:ascii="Times New Roman" w:eastAsia="Times New Roman" w:hAnsi="Times New Roman" w:cs="Times New Roman"/>
                <w:sz w:val="24"/>
                <w:szCs w:val="24"/>
              </w:rPr>
              <w:t xml:space="preserve"> galiojantį sertifikatą arba kitą kvalifikaciją įrodantį lygiavertį dokumentą (lygiaverčio dokumento lygiavertiškumą turi įrodyti tiekėjas)</w:t>
            </w:r>
            <w:r>
              <w:rPr>
                <w:rFonts w:ascii="Times New Roman" w:eastAsia="Times New Roman" w:hAnsi="Times New Roman" w:cs="Times New Roman"/>
                <w:sz w:val="24"/>
                <w:szCs w:val="24"/>
              </w:rPr>
              <w:t>.</w:t>
            </w:r>
          </w:p>
        </w:tc>
        <w:tc>
          <w:tcPr>
            <w:tcW w:w="1843" w:type="dxa"/>
          </w:tcPr>
          <w:p w14:paraId="6007507A" w14:textId="5A1DEB50" w:rsidR="00491E42" w:rsidRPr="005B308F" w:rsidRDefault="00491E42" w:rsidP="1891CFB9">
            <w:pPr>
              <w:jc w:val="center"/>
              <w:rPr>
                <w:rFonts w:ascii="Times New Roman" w:hAnsi="Times New Roman" w:cs="Times New Roman"/>
                <w:b/>
                <w:bCs/>
                <w:sz w:val="24"/>
                <w:szCs w:val="24"/>
              </w:rPr>
            </w:pPr>
            <w:r w:rsidRPr="1891CFB9">
              <w:rPr>
                <w:rFonts w:ascii="Times New Roman" w:hAnsi="Times New Roman" w:cs="Times New Roman"/>
                <w:b/>
                <w:bCs/>
                <w:sz w:val="24"/>
                <w:szCs w:val="24"/>
              </w:rPr>
              <w:t>5 balai</w:t>
            </w:r>
          </w:p>
        </w:tc>
      </w:tr>
      <w:tr w:rsidR="00491E42" w:rsidRPr="005B308F" w14:paraId="3D7C9795" w14:textId="77777777" w:rsidTr="00D151D2">
        <w:tc>
          <w:tcPr>
            <w:tcW w:w="704" w:type="dxa"/>
          </w:tcPr>
          <w:p w14:paraId="32B07C48" w14:textId="77777777" w:rsidR="00491E42" w:rsidRPr="00A07A73" w:rsidRDefault="00491E42" w:rsidP="00491E42">
            <w:pPr>
              <w:suppressAutoHyphens/>
              <w:jc w:val="both"/>
              <w:rPr>
                <w:rFonts w:ascii="Times New Roman" w:eastAsia="Calibri" w:hAnsi="Times New Roman" w:cs="Times New Roman"/>
                <w:b/>
                <w:bCs/>
                <w:sz w:val="24"/>
                <w:szCs w:val="24"/>
              </w:rPr>
            </w:pPr>
            <w:r w:rsidRPr="00A07A73">
              <w:rPr>
                <w:rFonts w:ascii="Times New Roman" w:eastAsia="Calibri" w:hAnsi="Times New Roman" w:cs="Times New Roman"/>
                <w:b/>
                <w:bCs/>
                <w:sz w:val="24"/>
                <w:szCs w:val="24"/>
              </w:rPr>
              <w:t>T1.3</w:t>
            </w:r>
          </w:p>
          <w:p w14:paraId="1B8D88ED" w14:textId="77777777" w:rsidR="00491E42" w:rsidRPr="00A07A73" w:rsidRDefault="00491E42" w:rsidP="00A21D05">
            <w:pPr>
              <w:suppressAutoHyphens/>
              <w:jc w:val="both"/>
              <w:rPr>
                <w:rFonts w:ascii="Times New Roman" w:eastAsia="Calibri" w:hAnsi="Times New Roman" w:cs="Times New Roman"/>
                <w:b/>
                <w:bCs/>
                <w:sz w:val="24"/>
                <w:szCs w:val="24"/>
              </w:rPr>
            </w:pPr>
          </w:p>
        </w:tc>
        <w:tc>
          <w:tcPr>
            <w:tcW w:w="7229" w:type="dxa"/>
          </w:tcPr>
          <w:p w14:paraId="1366BC19" w14:textId="2CC0C76C" w:rsidR="00491E42" w:rsidRPr="00A21D05" w:rsidRDefault="00491E42" w:rsidP="00A21D05">
            <w:pPr>
              <w:suppressAutoHyphens/>
              <w:jc w:val="both"/>
              <w:rPr>
                <w:rFonts w:ascii="Times New Roman" w:eastAsia="Times New Roman" w:hAnsi="Times New Roman" w:cs="Times New Roman"/>
                <w:sz w:val="24"/>
                <w:szCs w:val="24"/>
              </w:rPr>
            </w:pPr>
            <w:r w:rsidRPr="00797ADE">
              <w:rPr>
                <w:rFonts w:ascii="Times New Roman" w:eastAsia="Calibri" w:hAnsi="Times New Roman" w:cs="Times New Roman"/>
                <w:sz w:val="24"/>
                <w:szCs w:val="24"/>
              </w:rPr>
              <w:t xml:space="preserve">Tiekėjas gauna </w:t>
            </w:r>
            <w:r>
              <w:rPr>
                <w:rFonts w:ascii="Times New Roman" w:eastAsia="Calibri" w:hAnsi="Times New Roman" w:cs="Times New Roman"/>
                <w:sz w:val="24"/>
                <w:szCs w:val="24"/>
              </w:rPr>
              <w:t>10 balų</w:t>
            </w:r>
            <w:r w:rsidRPr="00797ADE">
              <w:rPr>
                <w:rFonts w:ascii="Times New Roman" w:eastAsia="Calibri" w:hAnsi="Times New Roman" w:cs="Times New Roman"/>
                <w:sz w:val="24"/>
                <w:szCs w:val="24"/>
              </w:rPr>
              <w:t xml:space="preserve">, jeigu </w:t>
            </w:r>
            <w:r w:rsidRPr="003D009B">
              <w:rPr>
                <w:rFonts w:ascii="Times New Roman" w:eastAsia="Calibri" w:hAnsi="Times New Roman" w:cs="Times New Roman"/>
                <w:color w:val="FF0000"/>
                <w:sz w:val="24"/>
                <w:szCs w:val="24"/>
              </w:rPr>
              <w:t xml:space="preserve">kartu su pasiūlymu </w:t>
            </w:r>
            <w:r w:rsidRPr="003D009B">
              <w:rPr>
                <w:rFonts w:ascii="Times New Roman" w:eastAsia="Calibri" w:hAnsi="Times New Roman" w:cs="Times New Roman"/>
                <w:sz w:val="24"/>
                <w:szCs w:val="24"/>
              </w:rPr>
              <w:t>(</w:t>
            </w:r>
            <w:r w:rsidRPr="003A405A">
              <w:rPr>
                <w:rFonts w:ascii="Times New Roman" w:eastAsia="Calibri" w:hAnsi="Times New Roman" w:cs="Times New Roman"/>
                <w:sz w:val="24"/>
                <w:szCs w:val="24"/>
              </w:rPr>
              <w:t>pasiūlym</w:t>
            </w:r>
            <w:r>
              <w:rPr>
                <w:rFonts w:ascii="Times New Roman" w:eastAsia="Calibri" w:hAnsi="Times New Roman" w:cs="Times New Roman"/>
                <w:sz w:val="24"/>
                <w:szCs w:val="24"/>
              </w:rPr>
              <w:t>o</w:t>
            </w:r>
            <w:r w:rsidRPr="003A40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formos 2.1 lentelė) </w:t>
            </w:r>
            <w:r w:rsidRPr="003A405A">
              <w:rPr>
                <w:rFonts w:ascii="Times New Roman" w:eastAsia="Calibri" w:hAnsi="Times New Roman" w:cs="Times New Roman"/>
                <w:sz w:val="24"/>
                <w:szCs w:val="24"/>
              </w:rPr>
              <w:t xml:space="preserve">pateikia </w:t>
            </w:r>
            <w:r>
              <w:rPr>
                <w:rFonts w:ascii="Times New Roman" w:eastAsia="Calibri" w:hAnsi="Times New Roman" w:cs="Times New Roman"/>
                <w:sz w:val="24"/>
                <w:szCs w:val="24"/>
              </w:rPr>
              <w:t>informaciją apie p</w:t>
            </w:r>
            <w:r w:rsidRPr="003A405A">
              <w:rPr>
                <w:rFonts w:ascii="Times New Roman" w:eastAsia="Times New Roman" w:hAnsi="Times New Roman" w:cs="Times New Roman"/>
                <w:sz w:val="24"/>
                <w:szCs w:val="24"/>
              </w:rPr>
              <w:t>apildom</w:t>
            </w:r>
            <w:r>
              <w:rPr>
                <w:rFonts w:ascii="Times New Roman" w:eastAsia="Times New Roman" w:hAnsi="Times New Roman" w:cs="Times New Roman"/>
                <w:sz w:val="24"/>
                <w:szCs w:val="24"/>
              </w:rPr>
              <w:t>ą</w:t>
            </w:r>
            <w:r w:rsidRPr="003A405A">
              <w:rPr>
                <w:rFonts w:ascii="Times New Roman" w:eastAsia="Times New Roman" w:hAnsi="Times New Roman" w:cs="Times New Roman"/>
                <w:sz w:val="24"/>
                <w:szCs w:val="24"/>
              </w:rPr>
              <w:t xml:space="preserve"> </w:t>
            </w:r>
            <w:r>
              <w:rPr>
                <w:rFonts w:ascii="Times New Roman" w:hAnsi="Times New Roman" w:cs="Times New Roman"/>
                <w:sz w:val="24"/>
                <w:szCs w:val="24"/>
              </w:rPr>
              <w:t>De</w:t>
            </w:r>
            <w:r w:rsidRPr="003A405A">
              <w:rPr>
                <w:rFonts w:ascii="Times New Roman" w:hAnsi="Times New Roman" w:cs="Times New Roman"/>
                <w:sz w:val="24"/>
                <w:szCs w:val="24"/>
              </w:rPr>
              <w:t>besų kompiuterijos kaštų valdymo specialist</w:t>
            </w:r>
            <w:r>
              <w:rPr>
                <w:rFonts w:ascii="Times New Roman" w:hAnsi="Times New Roman" w:cs="Times New Roman"/>
                <w:sz w:val="24"/>
                <w:szCs w:val="24"/>
              </w:rPr>
              <w:t>ą</w:t>
            </w:r>
            <w:r w:rsidRPr="003A405A">
              <w:rPr>
                <w:rFonts w:ascii="Times New Roman" w:hAnsi="Times New Roman" w:cs="Times New Roman"/>
                <w:sz w:val="24"/>
                <w:szCs w:val="24"/>
              </w:rPr>
              <w:t>,</w:t>
            </w:r>
            <w:r>
              <w:rPr>
                <w:rFonts w:ascii="Times New Roman" w:hAnsi="Times New Roman" w:cs="Times New Roman"/>
                <w:sz w:val="24"/>
                <w:szCs w:val="24"/>
              </w:rPr>
              <w:t xml:space="preserve"> kuris turi</w:t>
            </w:r>
            <w:r w:rsidRPr="003A405A">
              <w:rPr>
                <w:rFonts w:ascii="Times New Roman" w:hAnsi="Times New Roman" w:cs="Times New Roman"/>
                <w:sz w:val="24"/>
                <w:szCs w:val="24"/>
              </w:rPr>
              <w:t xml:space="preserve"> </w:t>
            </w:r>
            <w:proofErr w:type="spellStart"/>
            <w:r w:rsidRPr="0012022D">
              <w:rPr>
                <w:rFonts w:ascii="Times New Roman" w:hAnsi="Times New Roman" w:cs="Times New Roman"/>
                <w:b/>
                <w:bCs/>
                <w:sz w:val="24"/>
                <w:szCs w:val="24"/>
              </w:rPr>
              <w:t>FinOps</w:t>
            </w:r>
            <w:proofErr w:type="spellEnd"/>
            <w:r w:rsidRPr="0012022D">
              <w:rPr>
                <w:rFonts w:ascii="Times New Roman" w:hAnsi="Times New Roman" w:cs="Times New Roman"/>
                <w:b/>
                <w:bCs/>
                <w:sz w:val="24"/>
                <w:szCs w:val="24"/>
              </w:rPr>
              <w:t xml:space="preserve"> </w:t>
            </w:r>
            <w:proofErr w:type="spellStart"/>
            <w:r w:rsidRPr="0012022D">
              <w:rPr>
                <w:rFonts w:ascii="Times New Roman" w:hAnsi="Times New Roman" w:cs="Times New Roman"/>
                <w:b/>
                <w:bCs/>
                <w:sz w:val="24"/>
                <w:szCs w:val="24"/>
              </w:rPr>
              <w:t>Certified</w:t>
            </w:r>
            <w:proofErr w:type="spellEnd"/>
            <w:r w:rsidRPr="0012022D">
              <w:rPr>
                <w:rFonts w:ascii="Times New Roman" w:hAnsi="Times New Roman" w:cs="Times New Roman"/>
                <w:b/>
                <w:bCs/>
                <w:sz w:val="24"/>
                <w:szCs w:val="24"/>
              </w:rPr>
              <w:t xml:space="preserve"> </w:t>
            </w:r>
            <w:proofErr w:type="spellStart"/>
            <w:r w:rsidRPr="0012022D">
              <w:rPr>
                <w:rFonts w:ascii="Times New Roman" w:hAnsi="Times New Roman" w:cs="Times New Roman"/>
                <w:b/>
                <w:bCs/>
                <w:sz w:val="24"/>
                <w:szCs w:val="24"/>
              </w:rPr>
              <w:t>Practitioner</w:t>
            </w:r>
            <w:proofErr w:type="spellEnd"/>
            <w:r w:rsidRPr="003A405A">
              <w:rPr>
                <w:rFonts w:ascii="Times New Roman" w:hAnsi="Times New Roman" w:cs="Times New Roman"/>
                <w:sz w:val="24"/>
                <w:szCs w:val="24"/>
              </w:rPr>
              <w:t xml:space="preserve"> </w:t>
            </w:r>
            <w:r w:rsidRPr="003A405A">
              <w:rPr>
                <w:rFonts w:ascii="Times New Roman" w:eastAsia="Times New Roman" w:hAnsi="Times New Roman" w:cs="Times New Roman"/>
                <w:sz w:val="24"/>
                <w:szCs w:val="24"/>
              </w:rPr>
              <w:t>galiojantį sertifikatą arba kitą kvalifikaciją įrodantį lygiavertį dokumentą (lygiaverčio dokumento lygiavertiškumą turi įrodyti tiekėjas)</w:t>
            </w:r>
            <w:r>
              <w:rPr>
                <w:rFonts w:ascii="Times New Roman" w:eastAsia="Times New Roman" w:hAnsi="Times New Roman" w:cs="Times New Roman"/>
                <w:sz w:val="24"/>
                <w:szCs w:val="24"/>
              </w:rPr>
              <w:t>.</w:t>
            </w:r>
          </w:p>
        </w:tc>
        <w:tc>
          <w:tcPr>
            <w:tcW w:w="1843" w:type="dxa"/>
          </w:tcPr>
          <w:p w14:paraId="674AD93B" w14:textId="2F32F348" w:rsidR="00491E42" w:rsidRPr="005B308F" w:rsidRDefault="00491E42" w:rsidP="1891CFB9">
            <w:pPr>
              <w:jc w:val="center"/>
              <w:rPr>
                <w:rFonts w:ascii="Times New Roman" w:hAnsi="Times New Roman" w:cs="Times New Roman"/>
                <w:b/>
                <w:bCs/>
                <w:sz w:val="24"/>
                <w:szCs w:val="24"/>
              </w:rPr>
            </w:pPr>
            <w:r w:rsidRPr="1891CFB9">
              <w:rPr>
                <w:rFonts w:ascii="Times New Roman" w:hAnsi="Times New Roman" w:cs="Times New Roman"/>
                <w:b/>
                <w:bCs/>
                <w:sz w:val="24"/>
                <w:szCs w:val="24"/>
              </w:rPr>
              <w:t>10 balų</w:t>
            </w:r>
          </w:p>
        </w:tc>
      </w:tr>
    </w:tbl>
    <w:p w14:paraId="4C76E617" w14:textId="77777777" w:rsidR="002C041D" w:rsidRPr="00B51761" w:rsidRDefault="002C041D" w:rsidP="002C041D">
      <w:pPr>
        <w:spacing w:line="257" w:lineRule="auto"/>
        <w:ind w:firstLine="567"/>
        <w:jc w:val="right"/>
        <w:rPr>
          <w:rFonts w:ascii="Times New Roman" w:hAnsi="Times New Roman" w:cs="Times New Roman"/>
          <w:bCs/>
          <w:sz w:val="24"/>
          <w:szCs w:val="24"/>
        </w:rPr>
      </w:pPr>
    </w:p>
    <w:p w14:paraId="5D4B82C3" w14:textId="15DC1414" w:rsidR="009E607A" w:rsidRDefault="006102CA" w:rsidP="002C041D">
      <w:pPr>
        <w:spacing w:after="0" w:line="257" w:lineRule="auto"/>
        <w:ind w:firstLine="567"/>
        <w:jc w:val="both"/>
        <w:rPr>
          <w:rFonts w:ascii="Times New Roman" w:hAnsi="Times New Roman" w:cs="Times New Roman"/>
          <w:b/>
          <w:sz w:val="24"/>
          <w:szCs w:val="24"/>
        </w:rPr>
      </w:pPr>
      <w:r>
        <w:rPr>
          <w:rFonts w:ascii="Times New Roman" w:hAnsi="Times New Roman" w:cs="Times New Roman"/>
          <w:bCs/>
          <w:sz w:val="24"/>
          <w:szCs w:val="24"/>
        </w:rPr>
        <w:t>8.</w:t>
      </w:r>
      <w:r w:rsidR="009E607A" w:rsidRPr="008B6201">
        <w:rPr>
          <w:rFonts w:ascii="Times New Roman" w:hAnsi="Times New Roman" w:cs="Times New Roman"/>
          <w:bCs/>
          <w:sz w:val="24"/>
          <w:szCs w:val="24"/>
        </w:rPr>
        <w:t xml:space="preserve"> </w:t>
      </w:r>
      <w:r w:rsidR="00182FE6" w:rsidRPr="008B6201">
        <w:rPr>
          <w:rFonts w:ascii="Times New Roman" w:eastAsia="Times New Roman" w:hAnsi="Times New Roman" w:cs="Times New Roman"/>
          <w:bCs/>
          <w:sz w:val="24"/>
          <w:szCs w:val="24"/>
          <w:lang w:eastAsia="ar-SA"/>
        </w:rPr>
        <w:t>Tiekėjo Duomenų centre naudojama elektros energija yra pagaminta iš atsinaujinančių energijos šaltinių</w:t>
      </w:r>
      <w:r w:rsidR="00182FE6" w:rsidRPr="008B6201">
        <w:rPr>
          <w:rFonts w:ascii="Times New Roman" w:hAnsi="Times New Roman" w:cs="Times New Roman"/>
          <w:bCs/>
          <w:sz w:val="24"/>
          <w:szCs w:val="24"/>
        </w:rPr>
        <w:t xml:space="preserve"> </w:t>
      </w:r>
      <w:r w:rsidR="00182FE6" w:rsidRPr="008B6201">
        <w:rPr>
          <w:rFonts w:ascii="Times New Roman" w:hAnsi="Times New Roman" w:cs="Times New Roman"/>
          <w:b/>
          <w:sz w:val="24"/>
          <w:szCs w:val="24"/>
        </w:rPr>
        <w:t>(T2)</w:t>
      </w:r>
      <w:r w:rsidR="008B6201" w:rsidRPr="008B6201">
        <w:rPr>
          <w:rFonts w:ascii="Times New Roman" w:hAnsi="Times New Roman" w:cs="Times New Roman"/>
          <w:b/>
          <w:sz w:val="24"/>
          <w:szCs w:val="24"/>
        </w:rPr>
        <w:t>.</w:t>
      </w:r>
    </w:p>
    <w:p w14:paraId="77E93D7A" w14:textId="160BE8F4" w:rsidR="00CB1C4C" w:rsidRPr="00036B76" w:rsidRDefault="00C03C78" w:rsidP="00C03C78">
      <w:pPr>
        <w:spacing w:line="257" w:lineRule="auto"/>
        <w:jc w:val="right"/>
        <w:rPr>
          <w:rFonts w:ascii="Times New Roman" w:hAnsi="Times New Roman" w:cs="Times New Roman"/>
          <w:bCs/>
          <w:i/>
          <w:iCs/>
          <w:sz w:val="24"/>
          <w:szCs w:val="24"/>
        </w:rPr>
      </w:pPr>
      <w:r w:rsidRPr="00036B76">
        <w:rPr>
          <w:rFonts w:ascii="Times New Roman" w:hAnsi="Times New Roman" w:cs="Times New Roman"/>
          <w:bCs/>
          <w:i/>
          <w:iCs/>
          <w:sz w:val="24"/>
          <w:szCs w:val="24"/>
        </w:rPr>
        <w:t>3 lentelė</w:t>
      </w:r>
    </w:p>
    <w:tbl>
      <w:tblPr>
        <w:tblStyle w:val="Lentelstinklelis"/>
        <w:tblW w:w="9776" w:type="dxa"/>
        <w:tblLook w:val="04A0" w:firstRow="1" w:lastRow="0" w:firstColumn="1" w:lastColumn="0" w:noHBand="0" w:noVBand="1"/>
      </w:tblPr>
      <w:tblGrid>
        <w:gridCol w:w="8075"/>
        <w:gridCol w:w="1701"/>
      </w:tblGrid>
      <w:tr w:rsidR="009E607A" w:rsidRPr="005B308F" w14:paraId="428A2CB2" w14:textId="77777777" w:rsidTr="008E64B6">
        <w:tc>
          <w:tcPr>
            <w:tcW w:w="8075" w:type="dxa"/>
            <w:shd w:val="clear" w:color="auto" w:fill="DAE9F7" w:themeFill="text2" w:themeFillTint="1A"/>
            <w:vAlign w:val="center"/>
          </w:tcPr>
          <w:p w14:paraId="34E464F5" w14:textId="5C0F0E1B" w:rsidR="009E607A" w:rsidRPr="005B308F" w:rsidRDefault="009E0938" w:rsidP="002922C9">
            <w:pPr>
              <w:spacing w:line="256" w:lineRule="auto"/>
              <w:jc w:val="center"/>
              <w:rPr>
                <w:rFonts w:ascii="Times New Roman" w:hAnsi="Times New Roman" w:cs="Times New Roman"/>
                <w:b/>
                <w:sz w:val="24"/>
                <w:szCs w:val="24"/>
              </w:rPr>
            </w:pPr>
            <w:r>
              <w:rPr>
                <w:rFonts w:ascii="Times New Roman" w:hAnsi="Times New Roman" w:cs="Times New Roman"/>
                <w:b/>
                <w:sz w:val="24"/>
                <w:szCs w:val="24"/>
              </w:rPr>
              <w:t>Vertinimo kriterijai</w:t>
            </w:r>
          </w:p>
        </w:tc>
        <w:tc>
          <w:tcPr>
            <w:tcW w:w="1701" w:type="dxa"/>
            <w:shd w:val="clear" w:color="auto" w:fill="DAE9F7" w:themeFill="text2" w:themeFillTint="1A"/>
          </w:tcPr>
          <w:p w14:paraId="3901D6FB" w14:textId="77777777" w:rsidR="009E607A" w:rsidRPr="005B308F" w:rsidRDefault="009E607A" w:rsidP="002922C9">
            <w:pPr>
              <w:spacing w:line="256" w:lineRule="auto"/>
              <w:jc w:val="center"/>
              <w:rPr>
                <w:rFonts w:ascii="Times New Roman" w:hAnsi="Times New Roman" w:cs="Times New Roman"/>
                <w:b/>
                <w:sz w:val="24"/>
                <w:szCs w:val="24"/>
              </w:rPr>
            </w:pPr>
            <w:r w:rsidRPr="005B308F">
              <w:rPr>
                <w:rFonts w:ascii="Times New Roman" w:hAnsi="Times New Roman" w:cs="Times New Roman"/>
                <w:b/>
                <w:sz w:val="24"/>
                <w:szCs w:val="24"/>
              </w:rPr>
              <w:t>Skiriami</w:t>
            </w:r>
          </w:p>
          <w:p w14:paraId="16A13C12" w14:textId="6CD46F06" w:rsidR="009E607A" w:rsidRPr="005B308F" w:rsidRDefault="00DB4548" w:rsidP="002922C9">
            <w:pPr>
              <w:spacing w:line="256" w:lineRule="auto"/>
              <w:jc w:val="center"/>
              <w:rPr>
                <w:rFonts w:ascii="Times New Roman" w:hAnsi="Times New Roman" w:cs="Times New Roman"/>
                <w:b/>
                <w:sz w:val="24"/>
                <w:szCs w:val="24"/>
              </w:rPr>
            </w:pPr>
            <w:r>
              <w:rPr>
                <w:rFonts w:ascii="Times New Roman" w:hAnsi="Times New Roman" w:cs="Times New Roman"/>
                <w:b/>
                <w:sz w:val="24"/>
                <w:szCs w:val="24"/>
              </w:rPr>
              <w:t>b</w:t>
            </w:r>
            <w:r w:rsidR="009E607A" w:rsidRPr="005B308F">
              <w:rPr>
                <w:rFonts w:ascii="Times New Roman" w:hAnsi="Times New Roman" w:cs="Times New Roman"/>
                <w:b/>
                <w:sz w:val="24"/>
                <w:szCs w:val="24"/>
              </w:rPr>
              <w:t>alai</w:t>
            </w:r>
          </w:p>
        </w:tc>
      </w:tr>
      <w:tr w:rsidR="003F65A6" w:rsidRPr="005B308F" w14:paraId="19151749" w14:textId="77777777" w:rsidTr="002922C9">
        <w:tc>
          <w:tcPr>
            <w:tcW w:w="8075" w:type="dxa"/>
          </w:tcPr>
          <w:p w14:paraId="49E17E4F" w14:textId="5BCD113D" w:rsidR="00AA7EAA" w:rsidRPr="00797ADE" w:rsidRDefault="00AA7EAA" w:rsidP="002922C9">
            <w:pPr>
              <w:jc w:val="both"/>
              <w:rPr>
                <w:rFonts w:ascii="Times New Roman" w:hAnsi="Times New Roman" w:cs="Times New Roman"/>
                <w:bCs/>
                <w:sz w:val="24"/>
                <w:szCs w:val="24"/>
              </w:rPr>
            </w:pPr>
            <w:r w:rsidRPr="00797ADE">
              <w:rPr>
                <w:rFonts w:ascii="Times New Roman" w:eastAsia="Calibri" w:hAnsi="Times New Roman" w:cs="Times New Roman"/>
                <w:sz w:val="24"/>
                <w:szCs w:val="24"/>
              </w:rPr>
              <w:t xml:space="preserve">Tiekėjas gauna 0 balų, jeigu </w:t>
            </w:r>
            <w:r w:rsidR="008E20F9" w:rsidRPr="009F0FDA">
              <w:rPr>
                <w:rFonts w:ascii="Times New Roman" w:eastAsia="Calibri" w:hAnsi="Times New Roman" w:cs="Times New Roman"/>
                <w:color w:val="FF0000"/>
                <w:sz w:val="24"/>
                <w:szCs w:val="24"/>
              </w:rPr>
              <w:t>kartu su pasiūlymu</w:t>
            </w:r>
            <w:r w:rsidR="00BB7DDE" w:rsidRPr="009F0FDA">
              <w:rPr>
                <w:rFonts w:ascii="Times New Roman" w:eastAsia="Calibri" w:hAnsi="Times New Roman" w:cs="Times New Roman"/>
                <w:color w:val="FF0000"/>
                <w:sz w:val="24"/>
                <w:szCs w:val="24"/>
              </w:rPr>
              <w:t xml:space="preserve"> </w:t>
            </w:r>
            <w:r w:rsidR="00BB7DDE">
              <w:rPr>
                <w:rFonts w:ascii="Times New Roman" w:eastAsia="Calibri" w:hAnsi="Times New Roman" w:cs="Times New Roman"/>
                <w:sz w:val="24"/>
                <w:szCs w:val="24"/>
              </w:rPr>
              <w:t>(</w:t>
            </w:r>
            <w:r w:rsidR="00BB7DDE" w:rsidRPr="003A405A">
              <w:rPr>
                <w:rFonts w:ascii="Times New Roman" w:eastAsia="Calibri" w:hAnsi="Times New Roman" w:cs="Times New Roman"/>
                <w:sz w:val="24"/>
                <w:szCs w:val="24"/>
              </w:rPr>
              <w:t>pasiūlym</w:t>
            </w:r>
            <w:r w:rsidR="00BB7DDE">
              <w:rPr>
                <w:rFonts w:ascii="Times New Roman" w:eastAsia="Calibri" w:hAnsi="Times New Roman" w:cs="Times New Roman"/>
                <w:sz w:val="24"/>
                <w:szCs w:val="24"/>
              </w:rPr>
              <w:t>o</w:t>
            </w:r>
            <w:r w:rsidR="00BB7DDE" w:rsidRPr="003A405A">
              <w:rPr>
                <w:rFonts w:ascii="Times New Roman" w:eastAsia="Calibri" w:hAnsi="Times New Roman" w:cs="Times New Roman"/>
                <w:sz w:val="24"/>
                <w:szCs w:val="24"/>
              </w:rPr>
              <w:t xml:space="preserve"> </w:t>
            </w:r>
            <w:r w:rsidR="00BB7DDE">
              <w:rPr>
                <w:rFonts w:ascii="Times New Roman" w:eastAsia="Calibri" w:hAnsi="Times New Roman" w:cs="Times New Roman"/>
                <w:sz w:val="24"/>
                <w:szCs w:val="24"/>
              </w:rPr>
              <w:t>formos 2.2 lentelė)</w:t>
            </w:r>
            <w:r w:rsidR="008E20F9">
              <w:rPr>
                <w:rFonts w:ascii="Times New Roman" w:eastAsia="Calibri" w:hAnsi="Times New Roman" w:cs="Times New Roman"/>
                <w:sz w:val="24"/>
                <w:szCs w:val="24"/>
              </w:rPr>
              <w:t xml:space="preserve"> </w:t>
            </w:r>
            <w:r w:rsidRPr="00797ADE">
              <w:rPr>
                <w:rFonts w:ascii="Times New Roman" w:eastAsia="Calibri" w:hAnsi="Times New Roman" w:cs="Times New Roman"/>
                <w:sz w:val="24"/>
                <w:szCs w:val="24"/>
              </w:rPr>
              <w:t xml:space="preserve">nepateikia </w:t>
            </w:r>
            <w:r w:rsidR="00BB7DDE">
              <w:rPr>
                <w:rFonts w:ascii="Times New Roman" w:eastAsia="Calibri" w:hAnsi="Times New Roman" w:cs="Times New Roman"/>
                <w:sz w:val="24"/>
                <w:szCs w:val="24"/>
              </w:rPr>
              <w:t xml:space="preserve">informacijos </w:t>
            </w:r>
            <w:r w:rsidRPr="00797ADE">
              <w:rPr>
                <w:rFonts w:ascii="Times New Roman" w:eastAsia="Calibri" w:hAnsi="Times New Roman" w:cs="Times New Roman"/>
                <w:sz w:val="24"/>
                <w:szCs w:val="24"/>
              </w:rPr>
              <w:t xml:space="preserve">arba neįrodo, kad </w:t>
            </w:r>
            <w:r w:rsidR="009B2341" w:rsidRPr="00797ADE">
              <w:rPr>
                <w:rFonts w:ascii="Times New Roman" w:eastAsia="Calibri" w:hAnsi="Times New Roman" w:cs="Times New Roman"/>
                <w:sz w:val="24"/>
                <w:szCs w:val="24"/>
              </w:rPr>
              <w:t>tiekėjo duomenų centre</w:t>
            </w:r>
            <w:r w:rsidRPr="00797ADE">
              <w:rPr>
                <w:rFonts w:ascii="Times New Roman" w:eastAsia="Calibri" w:hAnsi="Times New Roman" w:cs="Times New Roman"/>
                <w:sz w:val="24"/>
                <w:szCs w:val="24"/>
              </w:rPr>
              <w:t xml:space="preserve"> naudojama elektros energija gaunama iš atsinaujinančių energijos šaltinių (žalioji) ir tokios energijos naudojama ne mažiau kaip 50%.</w:t>
            </w:r>
          </w:p>
        </w:tc>
        <w:tc>
          <w:tcPr>
            <w:tcW w:w="1701" w:type="dxa"/>
          </w:tcPr>
          <w:p w14:paraId="6AB767C6" w14:textId="679FB453" w:rsidR="003F65A6" w:rsidRPr="005B308F" w:rsidRDefault="003F65A6" w:rsidP="002922C9">
            <w:pPr>
              <w:jc w:val="center"/>
              <w:rPr>
                <w:rFonts w:ascii="Times New Roman" w:hAnsi="Times New Roman" w:cs="Times New Roman"/>
                <w:b/>
                <w:sz w:val="24"/>
                <w:szCs w:val="24"/>
              </w:rPr>
            </w:pPr>
            <w:r>
              <w:rPr>
                <w:rFonts w:ascii="Times New Roman" w:hAnsi="Times New Roman" w:cs="Times New Roman"/>
                <w:b/>
                <w:sz w:val="24"/>
                <w:szCs w:val="24"/>
              </w:rPr>
              <w:t>0 balų</w:t>
            </w:r>
          </w:p>
        </w:tc>
      </w:tr>
      <w:tr w:rsidR="003F65A6" w:rsidRPr="005B308F" w14:paraId="793BAABE" w14:textId="77777777" w:rsidTr="002922C9">
        <w:tc>
          <w:tcPr>
            <w:tcW w:w="8075" w:type="dxa"/>
          </w:tcPr>
          <w:p w14:paraId="416BDE43" w14:textId="72F93ADA" w:rsidR="00414EB0" w:rsidRPr="00797ADE" w:rsidRDefault="00C8018C" w:rsidP="002922C9">
            <w:pPr>
              <w:suppressAutoHyphens/>
              <w:jc w:val="both"/>
              <w:rPr>
                <w:rFonts w:ascii="Times New Roman" w:eastAsia="Calibri" w:hAnsi="Times New Roman" w:cs="Times New Roman"/>
                <w:sz w:val="24"/>
                <w:szCs w:val="24"/>
              </w:rPr>
            </w:pPr>
            <w:r w:rsidRPr="00797ADE">
              <w:rPr>
                <w:rFonts w:ascii="Times New Roman" w:eastAsia="Calibri" w:hAnsi="Times New Roman" w:cs="Times New Roman"/>
                <w:sz w:val="24"/>
                <w:szCs w:val="24"/>
              </w:rPr>
              <w:lastRenderedPageBreak/>
              <w:t xml:space="preserve">Tiekėjas gauna 10 balų, jeigu </w:t>
            </w:r>
            <w:r w:rsidR="007D0D9D" w:rsidRPr="003D009B">
              <w:rPr>
                <w:rFonts w:ascii="Times New Roman" w:eastAsia="Calibri" w:hAnsi="Times New Roman" w:cs="Times New Roman"/>
                <w:color w:val="FF0000"/>
                <w:sz w:val="24"/>
                <w:szCs w:val="24"/>
              </w:rPr>
              <w:t xml:space="preserve">kartu su pasiūlymu </w:t>
            </w:r>
            <w:r w:rsidR="00BB7DDE">
              <w:rPr>
                <w:rFonts w:ascii="Times New Roman" w:eastAsia="Calibri" w:hAnsi="Times New Roman" w:cs="Times New Roman"/>
                <w:sz w:val="24"/>
                <w:szCs w:val="24"/>
              </w:rPr>
              <w:t>(</w:t>
            </w:r>
            <w:r w:rsidR="00BB7DDE" w:rsidRPr="003A405A">
              <w:rPr>
                <w:rFonts w:ascii="Times New Roman" w:eastAsia="Calibri" w:hAnsi="Times New Roman" w:cs="Times New Roman"/>
                <w:sz w:val="24"/>
                <w:szCs w:val="24"/>
              </w:rPr>
              <w:t>pasiūlym</w:t>
            </w:r>
            <w:r w:rsidR="00BB7DDE">
              <w:rPr>
                <w:rFonts w:ascii="Times New Roman" w:eastAsia="Calibri" w:hAnsi="Times New Roman" w:cs="Times New Roman"/>
                <w:sz w:val="24"/>
                <w:szCs w:val="24"/>
              </w:rPr>
              <w:t>o</w:t>
            </w:r>
            <w:r w:rsidR="00BB7DDE" w:rsidRPr="003A405A">
              <w:rPr>
                <w:rFonts w:ascii="Times New Roman" w:eastAsia="Calibri" w:hAnsi="Times New Roman" w:cs="Times New Roman"/>
                <w:sz w:val="24"/>
                <w:szCs w:val="24"/>
              </w:rPr>
              <w:t xml:space="preserve"> </w:t>
            </w:r>
            <w:r w:rsidR="00BB7DDE">
              <w:rPr>
                <w:rFonts w:ascii="Times New Roman" w:eastAsia="Calibri" w:hAnsi="Times New Roman" w:cs="Times New Roman"/>
                <w:sz w:val="24"/>
                <w:szCs w:val="24"/>
              </w:rPr>
              <w:t xml:space="preserve">formos 2.2 lentelė) </w:t>
            </w:r>
            <w:r w:rsidR="003F65A6" w:rsidRPr="00797ADE">
              <w:rPr>
                <w:rFonts w:ascii="Times New Roman" w:eastAsia="Calibri" w:hAnsi="Times New Roman" w:cs="Times New Roman"/>
                <w:sz w:val="24"/>
                <w:szCs w:val="24"/>
              </w:rPr>
              <w:t xml:space="preserve">pateikia </w:t>
            </w:r>
            <w:r w:rsidR="003F65A6" w:rsidRPr="00797ADE">
              <w:rPr>
                <w:rFonts w:ascii="Times New Roman" w:eastAsia="Times New Roman" w:hAnsi="Times New Roman" w:cs="Times New Roman"/>
                <w:bCs/>
                <w:sz w:val="24"/>
                <w:szCs w:val="24"/>
                <w:lang w:eastAsia="ar-SA"/>
              </w:rPr>
              <w:t xml:space="preserve">galiojančios sutarties su elektros energijos iš atsinaujinančių energijos išteklių tiekėju kopiją arba kitą lygiavertį </w:t>
            </w:r>
            <w:r w:rsidR="003F65A6" w:rsidRPr="00797ADE">
              <w:rPr>
                <w:rFonts w:ascii="Times New Roman" w:eastAsia="Calibri" w:hAnsi="Times New Roman" w:cs="Times New Roman"/>
                <w:sz w:val="24"/>
                <w:szCs w:val="24"/>
              </w:rPr>
              <w:t>sertifikatą, dokumentą (-</w:t>
            </w:r>
            <w:proofErr w:type="spellStart"/>
            <w:r w:rsidR="003F65A6" w:rsidRPr="00797ADE">
              <w:rPr>
                <w:rFonts w:ascii="Times New Roman" w:eastAsia="Calibri" w:hAnsi="Times New Roman" w:cs="Times New Roman"/>
                <w:sz w:val="24"/>
                <w:szCs w:val="24"/>
              </w:rPr>
              <w:t>us</w:t>
            </w:r>
            <w:proofErr w:type="spellEnd"/>
            <w:r w:rsidR="003F65A6" w:rsidRPr="00797ADE">
              <w:rPr>
                <w:rFonts w:ascii="Times New Roman" w:eastAsia="Calibri" w:hAnsi="Times New Roman" w:cs="Times New Roman"/>
                <w:sz w:val="24"/>
                <w:szCs w:val="24"/>
              </w:rPr>
              <w:t>), įrodanti, kad tiekėjo duomenų centre naudojama elektros energija gaunama iš atsinaujinančių energijos šaltinių (žalioji)</w:t>
            </w:r>
            <w:r w:rsidR="005C5CCD">
              <w:rPr>
                <w:rFonts w:ascii="Times New Roman" w:eastAsia="Calibri" w:hAnsi="Times New Roman" w:cs="Times New Roman"/>
                <w:sz w:val="24"/>
                <w:szCs w:val="24"/>
              </w:rPr>
              <w:t xml:space="preserve"> ir </w:t>
            </w:r>
            <w:r w:rsidR="005C5CCD" w:rsidRPr="00797ADE">
              <w:rPr>
                <w:rFonts w:ascii="Times New Roman" w:eastAsia="Calibri" w:hAnsi="Times New Roman" w:cs="Times New Roman"/>
                <w:sz w:val="24"/>
                <w:szCs w:val="24"/>
              </w:rPr>
              <w:t>tokios energijos naudojama ne mažiau kaip 50%</w:t>
            </w:r>
            <w:r w:rsidR="003F65A6" w:rsidRPr="00797ADE">
              <w:rPr>
                <w:rFonts w:ascii="Times New Roman" w:eastAsia="Calibri" w:hAnsi="Times New Roman" w:cs="Times New Roman"/>
                <w:sz w:val="24"/>
                <w:szCs w:val="24"/>
              </w:rPr>
              <w:t>.</w:t>
            </w:r>
          </w:p>
        </w:tc>
        <w:tc>
          <w:tcPr>
            <w:tcW w:w="1701" w:type="dxa"/>
          </w:tcPr>
          <w:p w14:paraId="623A7F8A" w14:textId="543A1B40" w:rsidR="003F65A6" w:rsidRPr="005B308F" w:rsidRDefault="003F65A6" w:rsidP="002922C9">
            <w:pPr>
              <w:jc w:val="center"/>
              <w:rPr>
                <w:rFonts w:ascii="Times New Roman" w:hAnsi="Times New Roman" w:cs="Times New Roman"/>
                <w:b/>
                <w:sz w:val="24"/>
                <w:szCs w:val="24"/>
              </w:rPr>
            </w:pPr>
            <w:r w:rsidRPr="005B308F">
              <w:rPr>
                <w:rFonts w:ascii="Times New Roman" w:hAnsi="Times New Roman" w:cs="Times New Roman"/>
                <w:b/>
                <w:sz w:val="24"/>
                <w:szCs w:val="24"/>
              </w:rPr>
              <w:t>10 balų</w:t>
            </w:r>
          </w:p>
        </w:tc>
      </w:tr>
    </w:tbl>
    <w:p w14:paraId="144C5382" w14:textId="77777777" w:rsidR="003406D9" w:rsidRDefault="003406D9" w:rsidP="009E607A">
      <w:pPr>
        <w:spacing w:line="257" w:lineRule="auto"/>
        <w:jc w:val="both"/>
        <w:rPr>
          <w:rFonts w:ascii="Times New Roman" w:hAnsi="Times New Roman" w:cs="Times New Roman"/>
          <w:bCs/>
          <w:sz w:val="24"/>
          <w:szCs w:val="24"/>
        </w:rPr>
      </w:pPr>
    </w:p>
    <w:p w14:paraId="7422A009" w14:textId="693CED43" w:rsidR="00142C2C" w:rsidRPr="00142C2C" w:rsidRDefault="006102CA" w:rsidP="00135284">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bCs/>
          <w:sz w:val="24"/>
          <w:szCs w:val="24"/>
        </w:rPr>
        <w:t>9</w:t>
      </w:r>
      <w:r w:rsidR="009E607A" w:rsidRPr="00DB4548">
        <w:rPr>
          <w:rFonts w:ascii="Times New Roman" w:hAnsi="Times New Roman" w:cs="Times New Roman"/>
          <w:bCs/>
          <w:sz w:val="24"/>
          <w:szCs w:val="24"/>
        </w:rPr>
        <w:t xml:space="preserve">.  </w:t>
      </w:r>
      <w:r w:rsidR="00DB4548" w:rsidRPr="00142C2C">
        <w:rPr>
          <w:rFonts w:ascii="Times New Roman" w:hAnsi="Times New Roman" w:cs="Times New Roman"/>
          <w:bCs/>
          <w:sz w:val="24"/>
          <w:szCs w:val="24"/>
        </w:rPr>
        <w:t>Tiekėjo siūlomas</w:t>
      </w:r>
      <w:r w:rsidR="00DB4548" w:rsidRPr="00142C2C">
        <w:rPr>
          <w:rFonts w:ascii="Times New Roman" w:hAnsi="Times New Roman" w:cs="Times New Roman"/>
          <w:b/>
          <w:sz w:val="24"/>
          <w:szCs w:val="24"/>
        </w:rPr>
        <w:t xml:space="preserve"> </w:t>
      </w:r>
      <w:r w:rsidR="00DB4548" w:rsidRPr="00142C2C">
        <w:rPr>
          <w:rFonts w:ascii="Times New Roman" w:hAnsi="Times New Roman" w:cs="Times New Roman"/>
          <w:bCs/>
          <w:sz w:val="24"/>
          <w:szCs w:val="24"/>
        </w:rPr>
        <w:t xml:space="preserve">fizinių tarnybinių stočių, skirtų tarnybinių stočių virtualizavimo platformai, procesorių našumas </w:t>
      </w:r>
      <w:r w:rsidR="00DB4548" w:rsidRPr="00142C2C">
        <w:rPr>
          <w:rFonts w:ascii="Times New Roman" w:hAnsi="Times New Roman" w:cs="Times New Roman"/>
          <w:b/>
          <w:bCs/>
          <w:sz w:val="24"/>
          <w:szCs w:val="24"/>
        </w:rPr>
        <w:t>(T3).</w:t>
      </w:r>
      <w:r w:rsidR="00142C2C" w:rsidRPr="00142C2C">
        <w:rPr>
          <w:rFonts w:ascii="Times New Roman" w:hAnsi="Times New Roman" w:cs="Times New Roman"/>
          <w:b/>
          <w:bCs/>
          <w:sz w:val="24"/>
          <w:szCs w:val="24"/>
        </w:rPr>
        <w:t xml:space="preserve"> </w:t>
      </w:r>
      <w:r w:rsidR="00142C2C" w:rsidRPr="00142C2C">
        <w:rPr>
          <w:rFonts w:ascii="Times New Roman" w:hAnsi="Times New Roman" w:cs="Times New Roman"/>
          <w:sz w:val="24"/>
          <w:szCs w:val="24"/>
        </w:rPr>
        <w:t>Našumo rezultatai turi būti išmatuoti su siūlomu procesoriumi bet kurioje aparatinėje platformoje. Našumo testų rezultatai turi būti viešai publikuoti</w:t>
      </w:r>
      <w:r w:rsidR="00142C2C" w:rsidRPr="00142C2C">
        <w:rPr>
          <w:rStyle w:val="apple-converted-space"/>
          <w:rFonts w:ascii="Times New Roman" w:hAnsi="Times New Roman" w:cs="Times New Roman"/>
          <w:sz w:val="24"/>
          <w:szCs w:val="24"/>
        </w:rPr>
        <w:t> </w:t>
      </w:r>
      <w:hyperlink r:id="rId11" w:history="1">
        <w:r w:rsidR="00142C2C" w:rsidRPr="00142C2C">
          <w:rPr>
            <w:rStyle w:val="Hipersaitas"/>
            <w:rFonts w:ascii="Times New Roman" w:eastAsiaTheme="majorEastAsia" w:hAnsi="Times New Roman" w:cs="Times New Roman"/>
            <w:sz w:val="24"/>
            <w:szCs w:val="24"/>
          </w:rPr>
          <w:t>www.spec.org</w:t>
        </w:r>
      </w:hyperlink>
      <w:r w:rsidR="00142C2C" w:rsidRPr="00142C2C">
        <w:rPr>
          <w:rFonts w:ascii="Times New Roman" w:hAnsi="Times New Roman" w:cs="Times New Roman"/>
          <w:sz w:val="24"/>
          <w:szCs w:val="24"/>
        </w:rPr>
        <w:t xml:space="preserve"> puslapyje. </w:t>
      </w:r>
    </w:p>
    <w:p w14:paraId="592B04C3" w14:textId="6F627679" w:rsidR="009E607A" w:rsidRDefault="009E607A" w:rsidP="00135284">
      <w:pPr>
        <w:spacing w:after="0" w:line="276" w:lineRule="auto"/>
        <w:ind w:firstLine="567"/>
        <w:jc w:val="both"/>
        <w:rPr>
          <w:rFonts w:ascii="Times New Roman" w:hAnsi="Times New Roman" w:cs="Times New Roman"/>
          <w:b/>
          <w:bCs/>
          <w:sz w:val="24"/>
          <w:szCs w:val="24"/>
        </w:rPr>
      </w:pPr>
    </w:p>
    <w:p w14:paraId="2391D32B" w14:textId="791C8266" w:rsidR="00C03C78" w:rsidRPr="00A55DE3" w:rsidRDefault="00C03C78" w:rsidP="00C03C78">
      <w:pPr>
        <w:spacing w:line="257" w:lineRule="auto"/>
        <w:jc w:val="right"/>
        <w:rPr>
          <w:rFonts w:ascii="Times New Roman" w:eastAsia="Times New Roman" w:hAnsi="Times New Roman" w:cs="Times New Roman"/>
          <w:bCs/>
          <w:i/>
          <w:iCs/>
          <w:sz w:val="24"/>
          <w:szCs w:val="24"/>
          <w:lang w:eastAsia="ar-SA"/>
        </w:rPr>
      </w:pPr>
      <w:r w:rsidRPr="00A55DE3">
        <w:rPr>
          <w:rFonts w:ascii="Times New Roman" w:eastAsia="Times New Roman" w:hAnsi="Times New Roman" w:cs="Times New Roman"/>
          <w:bCs/>
          <w:i/>
          <w:iCs/>
          <w:sz w:val="24"/>
          <w:szCs w:val="24"/>
          <w:lang w:eastAsia="ar-SA"/>
        </w:rPr>
        <w:t>4 lentelė</w:t>
      </w:r>
    </w:p>
    <w:tbl>
      <w:tblPr>
        <w:tblStyle w:val="Lentelstinklelis"/>
        <w:tblW w:w="9776" w:type="dxa"/>
        <w:tblLook w:val="04A0" w:firstRow="1" w:lastRow="0" w:firstColumn="1" w:lastColumn="0" w:noHBand="0" w:noVBand="1"/>
      </w:tblPr>
      <w:tblGrid>
        <w:gridCol w:w="8075"/>
        <w:gridCol w:w="1701"/>
      </w:tblGrid>
      <w:tr w:rsidR="009E607A" w:rsidRPr="005B308F" w14:paraId="7EC7DD5E" w14:textId="77777777" w:rsidTr="008E64B6">
        <w:tc>
          <w:tcPr>
            <w:tcW w:w="8075" w:type="dxa"/>
            <w:shd w:val="clear" w:color="auto" w:fill="DAE9F7" w:themeFill="text2" w:themeFillTint="1A"/>
            <w:vAlign w:val="center"/>
          </w:tcPr>
          <w:p w14:paraId="6262A459" w14:textId="194E4871" w:rsidR="009E607A" w:rsidRPr="005B308F" w:rsidRDefault="009E0938" w:rsidP="002922C9">
            <w:pPr>
              <w:spacing w:line="256" w:lineRule="auto"/>
              <w:jc w:val="center"/>
              <w:rPr>
                <w:rFonts w:ascii="Times New Roman" w:hAnsi="Times New Roman" w:cs="Times New Roman"/>
                <w:b/>
                <w:sz w:val="24"/>
                <w:szCs w:val="24"/>
              </w:rPr>
            </w:pPr>
            <w:r>
              <w:rPr>
                <w:rFonts w:ascii="Times New Roman" w:hAnsi="Times New Roman" w:cs="Times New Roman"/>
                <w:b/>
                <w:sz w:val="24"/>
                <w:szCs w:val="24"/>
              </w:rPr>
              <w:t>Vertinimo kriterijai</w:t>
            </w:r>
          </w:p>
        </w:tc>
        <w:tc>
          <w:tcPr>
            <w:tcW w:w="1701" w:type="dxa"/>
            <w:shd w:val="clear" w:color="auto" w:fill="DAE9F7" w:themeFill="text2" w:themeFillTint="1A"/>
          </w:tcPr>
          <w:p w14:paraId="7D47DFAB" w14:textId="77777777" w:rsidR="009E607A" w:rsidRPr="005B308F" w:rsidRDefault="009E607A" w:rsidP="002922C9">
            <w:pPr>
              <w:spacing w:line="256" w:lineRule="auto"/>
              <w:jc w:val="center"/>
              <w:rPr>
                <w:rFonts w:ascii="Times New Roman" w:hAnsi="Times New Roman" w:cs="Times New Roman"/>
                <w:b/>
                <w:sz w:val="24"/>
                <w:szCs w:val="24"/>
              </w:rPr>
            </w:pPr>
            <w:r w:rsidRPr="005B308F">
              <w:rPr>
                <w:rFonts w:ascii="Times New Roman" w:hAnsi="Times New Roman" w:cs="Times New Roman"/>
                <w:b/>
                <w:sz w:val="24"/>
                <w:szCs w:val="24"/>
              </w:rPr>
              <w:t>Skiriami</w:t>
            </w:r>
          </w:p>
          <w:p w14:paraId="495C8E32" w14:textId="37AB886F" w:rsidR="009E607A" w:rsidRPr="005B308F" w:rsidRDefault="00185DEF" w:rsidP="002922C9">
            <w:pPr>
              <w:spacing w:line="256" w:lineRule="auto"/>
              <w:jc w:val="center"/>
              <w:rPr>
                <w:rFonts w:ascii="Times New Roman" w:hAnsi="Times New Roman" w:cs="Times New Roman"/>
                <w:b/>
                <w:sz w:val="24"/>
                <w:szCs w:val="24"/>
              </w:rPr>
            </w:pPr>
            <w:r>
              <w:rPr>
                <w:rFonts w:ascii="Times New Roman" w:hAnsi="Times New Roman" w:cs="Times New Roman"/>
                <w:b/>
                <w:sz w:val="24"/>
                <w:szCs w:val="24"/>
              </w:rPr>
              <w:t>b</w:t>
            </w:r>
            <w:r w:rsidR="009E607A" w:rsidRPr="005B308F">
              <w:rPr>
                <w:rFonts w:ascii="Times New Roman" w:hAnsi="Times New Roman" w:cs="Times New Roman"/>
                <w:b/>
                <w:sz w:val="24"/>
                <w:szCs w:val="24"/>
              </w:rPr>
              <w:t>alai</w:t>
            </w:r>
          </w:p>
        </w:tc>
      </w:tr>
      <w:tr w:rsidR="009E607A" w:rsidRPr="005B308F" w14:paraId="4C41C271" w14:textId="77777777" w:rsidTr="672F6DDE">
        <w:tc>
          <w:tcPr>
            <w:tcW w:w="8075" w:type="dxa"/>
          </w:tcPr>
          <w:p w14:paraId="54844ABF" w14:textId="43FDCB19" w:rsidR="009E607A" w:rsidRPr="005B308F" w:rsidRDefault="004C3833" w:rsidP="000F65EF">
            <w:pPr>
              <w:jc w:val="both"/>
              <w:rPr>
                <w:rFonts w:ascii="Times New Roman" w:hAnsi="Times New Roman" w:cs="Times New Roman"/>
                <w:bCs/>
                <w:sz w:val="24"/>
                <w:szCs w:val="24"/>
              </w:rPr>
            </w:pPr>
            <w:r w:rsidRPr="00797ADE">
              <w:rPr>
                <w:rFonts w:ascii="Times New Roman" w:eastAsia="Calibri" w:hAnsi="Times New Roman" w:cs="Times New Roman"/>
                <w:sz w:val="24"/>
                <w:szCs w:val="24"/>
              </w:rPr>
              <w:t xml:space="preserve">Tiekėjas gauna 0 balų, jeigu </w:t>
            </w:r>
            <w:r w:rsidR="00E87ACE" w:rsidRPr="003D009B">
              <w:rPr>
                <w:rFonts w:ascii="Times New Roman" w:eastAsia="Calibri" w:hAnsi="Times New Roman" w:cs="Times New Roman"/>
                <w:color w:val="FF0000"/>
                <w:sz w:val="24"/>
                <w:szCs w:val="24"/>
              </w:rPr>
              <w:t>pasiūlym</w:t>
            </w:r>
            <w:r w:rsidR="00E87ACE">
              <w:rPr>
                <w:rFonts w:ascii="Times New Roman" w:eastAsia="Calibri" w:hAnsi="Times New Roman" w:cs="Times New Roman"/>
                <w:color w:val="FF0000"/>
                <w:sz w:val="24"/>
                <w:szCs w:val="24"/>
              </w:rPr>
              <w:t>e</w:t>
            </w:r>
            <w:r w:rsidR="00E87ACE" w:rsidRPr="003D009B">
              <w:rPr>
                <w:rFonts w:ascii="Times New Roman" w:eastAsia="Calibri" w:hAnsi="Times New Roman" w:cs="Times New Roman"/>
                <w:color w:val="FF0000"/>
                <w:sz w:val="24"/>
                <w:szCs w:val="24"/>
              </w:rPr>
              <w:t xml:space="preserve"> </w:t>
            </w:r>
            <w:r w:rsidR="00E87ACE" w:rsidRPr="003D009B">
              <w:rPr>
                <w:rFonts w:ascii="Times New Roman" w:eastAsia="Calibri" w:hAnsi="Times New Roman" w:cs="Times New Roman"/>
                <w:sz w:val="24"/>
                <w:szCs w:val="24"/>
              </w:rPr>
              <w:t>(</w:t>
            </w:r>
            <w:r w:rsidR="00E87ACE" w:rsidRPr="003A405A">
              <w:rPr>
                <w:rFonts w:ascii="Times New Roman" w:eastAsia="Calibri" w:hAnsi="Times New Roman" w:cs="Times New Roman"/>
                <w:sz w:val="24"/>
                <w:szCs w:val="24"/>
              </w:rPr>
              <w:t>pasiūlym</w:t>
            </w:r>
            <w:r w:rsidR="00E87ACE">
              <w:rPr>
                <w:rFonts w:ascii="Times New Roman" w:eastAsia="Calibri" w:hAnsi="Times New Roman" w:cs="Times New Roman"/>
                <w:sz w:val="24"/>
                <w:szCs w:val="24"/>
              </w:rPr>
              <w:t>o</w:t>
            </w:r>
            <w:r w:rsidR="00E87ACE" w:rsidRPr="003A405A">
              <w:rPr>
                <w:rFonts w:ascii="Times New Roman" w:eastAsia="Calibri" w:hAnsi="Times New Roman" w:cs="Times New Roman"/>
                <w:sz w:val="24"/>
                <w:szCs w:val="24"/>
              </w:rPr>
              <w:t xml:space="preserve"> </w:t>
            </w:r>
            <w:r w:rsidR="00E87ACE">
              <w:rPr>
                <w:rFonts w:ascii="Times New Roman" w:eastAsia="Calibri" w:hAnsi="Times New Roman" w:cs="Times New Roman"/>
                <w:sz w:val="24"/>
                <w:szCs w:val="24"/>
              </w:rPr>
              <w:t>formos 2.</w:t>
            </w:r>
            <w:r w:rsidR="00E87ACE">
              <w:rPr>
                <w:rFonts w:ascii="Times New Roman" w:eastAsia="Calibri" w:hAnsi="Times New Roman" w:cs="Times New Roman"/>
                <w:sz w:val="24"/>
                <w:szCs w:val="24"/>
              </w:rPr>
              <w:t>3</w:t>
            </w:r>
            <w:r w:rsidR="00E87ACE">
              <w:rPr>
                <w:rFonts w:ascii="Times New Roman" w:eastAsia="Calibri" w:hAnsi="Times New Roman" w:cs="Times New Roman"/>
                <w:sz w:val="24"/>
                <w:szCs w:val="24"/>
              </w:rPr>
              <w:t xml:space="preserve"> lentelė) </w:t>
            </w:r>
            <w:r w:rsidR="004F72DC">
              <w:rPr>
                <w:rFonts w:ascii="Times New Roman" w:eastAsia="Calibri" w:hAnsi="Times New Roman" w:cs="Times New Roman"/>
                <w:sz w:val="24"/>
                <w:szCs w:val="24"/>
              </w:rPr>
              <w:t xml:space="preserve">nenurodo </w:t>
            </w:r>
            <w:r w:rsidR="00441A9F" w:rsidRPr="00DB4548">
              <w:rPr>
                <w:rFonts w:ascii="Times New Roman" w:hAnsi="Times New Roman" w:cs="Times New Roman"/>
                <w:bCs/>
                <w:sz w:val="24"/>
                <w:szCs w:val="24"/>
              </w:rPr>
              <w:t>siūlom</w:t>
            </w:r>
            <w:r w:rsidR="00441A9F">
              <w:rPr>
                <w:rFonts w:ascii="Times New Roman" w:hAnsi="Times New Roman" w:cs="Times New Roman"/>
                <w:bCs/>
                <w:sz w:val="24"/>
                <w:szCs w:val="24"/>
              </w:rPr>
              <w:t>o</w:t>
            </w:r>
            <w:r w:rsidR="00441A9F" w:rsidRPr="00DB4548">
              <w:rPr>
                <w:rFonts w:ascii="Times New Roman" w:hAnsi="Times New Roman" w:cs="Times New Roman"/>
                <w:b/>
                <w:sz w:val="24"/>
                <w:szCs w:val="24"/>
              </w:rPr>
              <w:t xml:space="preserve"> </w:t>
            </w:r>
            <w:r w:rsidR="00441A9F" w:rsidRPr="00DB4548">
              <w:rPr>
                <w:rFonts w:ascii="Times New Roman" w:hAnsi="Times New Roman" w:cs="Times New Roman"/>
                <w:bCs/>
                <w:sz w:val="24"/>
                <w:szCs w:val="24"/>
              </w:rPr>
              <w:t>fizinių tarnybinių stočių, skirtų tarnybinių stočių virtualizavimo platformai, procesorių našum</w:t>
            </w:r>
            <w:r w:rsidR="00441A9F">
              <w:rPr>
                <w:rFonts w:ascii="Times New Roman" w:hAnsi="Times New Roman" w:cs="Times New Roman"/>
                <w:bCs/>
                <w:sz w:val="24"/>
                <w:szCs w:val="24"/>
              </w:rPr>
              <w:t>o, arba nurodo, kad f</w:t>
            </w:r>
            <w:r w:rsidR="009E607A" w:rsidRPr="005B308F">
              <w:rPr>
                <w:rFonts w:ascii="Times New Roman" w:hAnsi="Times New Roman" w:cs="Times New Roman"/>
                <w:bCs/>
                <w:sz w:val="24"/>
                <w:szCs w:val="24"/>
              </w:rPr>
              <w:t xml:space="preserve">izinių </w:t>
            </w:r>
            <w:r w:rsidR="00441A9F">
              <w:rPr>
                <w:rFonts w:ascii="Times New Roman" w:hAnsi="Times New Roman" w:cs="Times New Roman"/>
                <w:bCs/>
                <w:sz w:val="24"/>
                <w:szCs w:val="24"/>
              </w:rPr>
              <w:t>t</w:t>
            </w:r>
            <w:r w:rsidR="009E607A" w:rsidRPr="005B308F">
              <w:rPr>
                <w:rFonts w:ascii="Times New Roman" w:hAnsi="Times New Roman" w:cs="Times New Roman"/>
                <w:bCs/>
                <w:sz w:val="24"/>
                <w:szCs w:val="24"/>
              </w:rPr>
              <w:t xml:space="preserve">arnybinių stočių, skirtų </w:t>
            </w:r>
            <w:r w:rsidR="007C62C7">
              <w:rPr>
                <w:rFonts w:ascii="Times New Roman" w:hAnsi="Times New Roman" w:cs="Times New Roman"/>
                <w:bCs/>
                <w:sz w:val="24"/>
                <w:szCs w:val="24"/>
              </w:rPr>
              <w:t>t</w:t>
            </w:r>
            <w:r w:rsidR="009E607A" w:rsidRPr="005B308F">
              <w:rPr>
                <w:rFonts w:ascii="Times New Roman" w:hAnsi="Times New Roman" w:cs="Times New Roman"/>
                <w:bCs/>
                <w:sz w:val="24"/>
                <w:szCs w:val="24"/>
              </w:rPr>
              <w:t xml:space="preserve">arnybinių stočių virtualizavimo platformai, procesorių našumas </w:t>
            </w:r>
            <w:r w:rsidR="003726A3">
              <w:rPr>
                <w:rFonts w:ascii="Times New Roman" w:hAnsi="Times New Roman" w:cs="Times New Roman"/>
                <w:bCs/>
                <w:sz w:val="24"/>
                <w:szCs w:val="24"/>
              </w:rPr>
              <w:t xml:space="preserve">yra </w:t>
            </w:r>
            <w:r w:rsidR="009E607A" w:rsidRPr="005B308F">
              <w:rPr>
                <w:rFonts w:ascii="Times New Roman" w:hAnsi="Times New Roman" w:cs="Times New Roman"/>
                <w:bCs/>
                <w:sz w:val="24"/>
                <w:szCs w:val="24"/>
              </w:rPr>
              <w:t>ne mažiau negu:</w:t>
            </w:r>
          </w:p>
          <w:p w14:paraId="723454EE" w14:textId="77777777" w:rsidR="009E607A" w:rsidRPr="005B308F" w:rsidRDefault="009E607A" w:rsidP="002922C9">
            <w:pPr>
              <w:pStyle w:val="Sraopastraipa"/>
              <w:numPr>
                <w:ilvl w:val="0"/>
                <w:numId w:val="2"/>
              </w:numPr>
              <w:rPr>
                <w:rFonts w:ascii="Times New Roman" w:hAnsi="Times New Roman" w:cs="Times New Roman"/>
                <w:bCs/>
                <w:sz w:val="24"/>
                <w:szCs w:val="24"/>
              </w:rPr>
            </w:pPr>
            <w:r w:rsidRPr="005B308F">
              <w:rPr>
                <w:rFonts w:ascii="Times New Roman" w:hAnsi="Times New Roman" w:cs="Times New Roman"/>
                <w:bCs/>
                <w:sz w:val="24"/>
                <w:szCs w:val="24"/>
              </w:rPr>
              <w:t xml:space="preserve">SPEC2017_int_rate_base, skaičiuojant per CPU branduolį (SPEC2017_int_rate_base / # </w:t>
            </w:r>
            <w:proofErr w:type="spellStart"/>
            <w:r w:rsidRPr="005B308F">
              <w:rPr>
                <w:rFonts w:ascii="Times New Roman" w:hAnsi="Times New Roman" w:cs="Times New Roman"/>
                <w:bCs/>
                <w:sz w:val="24"/>
                <w:szCs w:val="24"/>
              </w:rPr>
              <w:t>of</w:t>
            </w:r>
            <w:proofErr w:type="spellEnd"/>
            <w:r w:rsidRPr="005B308F">
              <w:rPr>
                <w:rFonts w:ascii="Times New Roman" w:hAnsi="Times New Roman" w:cs="Times New Roman"/>
                <w:bCs/>
                <w:sz w:val="24"/>
                <w:szCs w:val="24"/>
              </w:rPr>
              <w:t xml:space="preserve"> </w:t>
            </w:r>
            <w:proofErr w:type="spellStart"/>
            <w:r w:rsidRPr="005B308F">
              <w:rPr>
                <w:rFonts w:ascii="Times New Roman" w:hAnsi="Times New Roman" w:cs="Times New Roman"/>
                <w:bCs/>
                <w:sz w:val="24"/>
                <w:szCs w:val="24"/>
              </w:rPr>
              <w:t>Cores</w:t>
            </w:r>
            <w:proofErr w:type="spellEnd"/>
            <w:r w:rsidRPr="005B308F">
              <w:rPr>
                <w:rFonts w:ascii="Times New Roman" w:hAnsi="Times New Roman" w:cs="Times New Roman"/>
                <w:bCs/>
                <w:sz w:val="24"/>
                <w:szCs w:val="24"/>
              </w:rPr>
              <w:t>) ne mažiau 9,5;</w:t>
            </w:r>
          </w:p>
          <w:p w14:paraId="5CAB1C9B" w14:textId="77777777" w:rsidR="009E607A" w:rsidRPr="005B308F" w:rsidRDefault="009E607A" w:rsidP="002922C9">
            <w:pPr>
              <w:pStyle w:val="Sraopastraipa"/>
              <w:numPr>
                <w:ilvl w:val="0"/>
                <w:numId w:val="2"/>
              </w:numPr>
              <w:rPr>
                <w:rFonts w:ascii="Times New Roman" w:hAnsi="Times New Roman" w:cs="Times New Roman"/>
                <w:bCs/>
                <w:sz w:val="24"/>
                <w:szCs w:val="24"/>
              </w:rPr>
            </w:pPr>
            <w:r w:rsidRPr="005B308F">
              <w:rPr>
                <w:rFonts w:ascii="Times New Roman" w:hAnsi="Times New Roman" w:cs="Times New Roman"/>
                <w:bCs/>
                <w:sz w:val="24"/>
                <w:szCs w:val="24"/>
              </w:rPr>
              <w:t xml:space="preserve">SPEC2017_fp_rate_base, skaičiuojant per CPU branduolį (SPEC2017_fp_rate_base / # </w:t>
            </w:r>
            <w:proofErr w:type="spellStart"/>
            <w:r w:rsidRPr="005B308F">
              <w:rPr>
                <w:rFonts w:ascii="Times New Roman" w:hAnsi="Times New Roman" w:cs="Times New Roman"/>
                <w:bCs/>
                <w:sz w:val="24"/>
                <w:szCs w:val="24"/>
              </w:rPr>
              <w:t>of</w:t>
            </w:r>
            <w:proofErr w:type="spellEnd"/>
            <w:r w:rsidRPr="005B308F">
              <w:rPr>
                <w:rFonts w:ascii="Times New Roman" w:hAnsi="Times New Roman" w:cs="Times New Roman"/>
                <w:bCs/>
                <w:sz w:val="24"/>
                <w:szCs w:val="24"/>
              </w:rPr>
              <w:t xml:space="preserve"> </w:t>
            </w:r>
            <w:proofErr w:type="spellStart"/>
            <w:r w:rsidRPr="005B308F">
              <w:rPr>
                <w:rFonts w:ascii="Times New Roman" w:hAnsi="Times New Roman" w:cs="Times New Roman"/>
                <w:bCs/>
                <w:sz w:val="24"/>
                <w:szCs w:val="24"/>
              </w:rPr>
              <w:t>Cores</w:t>
            </w:r>
            <w:proofErr w:type="spellEnd"/>
            <w:r w:rsidRPr="005B308F">
              <w:rPr>
                <w:rFonts w:ascii="Times New Roman" w:hAnsi="Times New Roman" w:cs="Times New Roman"/>
                <w:bCs/>
                <w:sz w:val="24"/>
                <w:szCs w:val="24"/>
              </w:rPr>
              <w:t>) ne mažiau 11,0.</w:t>
            </w:r>
          </w:p>
        </w:tc>
        <w:tc>
          <w:tcPr>
            <w:tcW w:w="1701" w:type="dxa"/>
          </w:tcPr>
          <w:p w14:paraId="2B7540C0" w14:textId="77777777" w:rsidR="009E607A" w:rsidRPr="005B308F" w:rsidRDefault="009E607A" w:rsidP="002922C9">
            <w:pPr>
              <w:jc w:val="center"/>
              <w:rPr>
                <w:rFonts w:ascii="Times New Roman" w:hAnsi="Times New Roman" w:cs="Times New Roman"/>
                <w:b/>
                <w:sz w:val="24"/>
                <w:szCs w:val="24"/>
              </w:rPr>
            </w:pPr>
            <w:r w:rsidRPr="005B308F">
              <w:rPr>
                <w:rFonts w:ascii="Times New Roman" w:hAnsi="Times New Roman" w:cs="Times New Roman"/>
                <w:b/>
                <w:sz w:val="24"/>
                <w:szCs w:val="24"/>
              </w:rPr>
              <w:t>0 balų</w:t>
            </w:r>
          </w:p>
        </w:tc>
      </w:tr>
      <w:tr w:rsidR="009E607A" w:rsidRPr="005B308F" w14:paraId="22C92D32" w14:textId="77777777" w:rsidTr="672F6DDE">
        <w:tc>
          <w:tcPr>
            <w:tcW w:w="8075" w:type="dxa"/>
          </w:tcPr>
          <w:p w14:paraId="11CD47D7" w14:textId="740564F0" w:rsidR="009E607A" w:rsidRPr="005B308F" w:rsidRDefault="003726A3" w:rsidP="000F65EF">
            <w:pPr>
              <w:jc w:val="both"/>
              <w:rPr>
                <w:rFonts w:ascii="Times New Roman" w:hAnsi="Times New Roman" w:cs="Times New Roman"/>
                <w:bCs/>
                <w:sz w:val="24"/>
                <w:szCs w:val="24"/>
              </w:rPr>
            </w:pPr>
            <w:r w:rsidRPr="00797ADE">
              <w:rPr>
                <w:rFonts w:ascii="Times New Roman" w:eastAsia="Calibri" w:hAnsi="Times New Roman" w:cs="Times New Roman"/>
                <w:sz w:val="24"/>
                <w:szCs w:val="24"/>
              </w:rPr>
              <w:t xml:space="preserve">Tiekėjas gauna </w:t>
            </w:r>
            <w:r>
              <w:rPr>
                <w:rFonts w:ascii="Times New Roman" w:eastAsia="Calibri" w:hAnsi="Times New Roman" w:cs="Times New Roman"/>
                <w:sz w:val="24"/>
                <w:szCs w:val="24"/>
              </w:rPr>
              <w:t>5 balus</w:t>
            </w:r>
            <w:r w:rsidRPr="00797ADE">
              <w:rPr>
                <w:rFonts w:ascii="Times New Roman" w:eastAsia="Calibri" w:hAnsi="Times New Roman" w:cs="Times New Roman"/>
                <w:sz w:val="24"/>
                <w:szCs w:val="24"/>
              </w:rPr>
              <w:t xml:space="preserve">, jeigu </w:t>
            </w:r>
            <w:r w:rsidR="00E87ACE" w:rsidRPr="003D009B">
              <w:rPr>
                <w:rFonts w:ascii="Times New Roman" w:eastAsia="Calibri" w:hAnsi="Times New Roman" w:cs="Times New Roman"/>
                <w:color w:val="FF0000"/>
                <w:sz w:val="24"/>
                <w:szCs w:val="24"/>
              </w:rPr>
              <w:t>pasiūlym</w:t>
            </w:r>
            <w:r w:rsidR="00844290">
              <w:rPr>
                <w:rFonts w:ascii="Times New Roman" w:eastAsia="Calibri" w:hAnsi="Times New Roman" w:cs="Times New Roman"/>
                <w:color w:val="FF0000"/>
                <w:sz w:val="24"/>
                <w:szCs w:val="24"/>
              </w:rPr>
              <w:t>e</w:t>
            </w:r>
            <w:r w:rsidR="00E87ACE" w:rsidRPr="003D009B">
              <w:rPr>
                <w:rFonts w:ascii="Times New Roman" w:eastAsia="Calibri" w:hAnsi="Times New Roman" w:cs="Times New Roman"/>
                <w:color w:val="FF0000"/>
                <w:sz w:val="24"/>
                <w:szCs w:val="24"/>
              </w:rPr>
              <w:t xml:space="preserve"> </w:t>
            </w:r>
            <w:r w:rsidR="00E87ACE" w:rsidRPr="003D009B">
              <w:rPr>
                <w:rFonts w:ascii="Times New Roman" w:eastAsia="Calibri" w:hAnsi="Times New Roman" w:cs="Times New Roman"/>
                <w:sz w:val="24"/>
                <w:szCs w:val="24"/>
              </w:rPr>
              <w:t>(</w:t>
            </w:r>
            <w:r w:rsidR="00E87ACE" w:rsidRPr="003A405A">
              <w:rPr>
                <w:rFonts w:ascii="Times New Roman" w:eastAsia="Calibri" w:hAnsi="Times New Roman" w:cs="Times New Roman"/>
                <w:sz w:val="24"/>
                <w:szCs w:val="24"/>
              </w:rPr>
              <w:t>pasiūlym</w:t>
            </w:r>
            <w:r w:rsidR="00E87ACE">
              <w:rPr>
                <w:rFonts w:ascii="Times New Roman" w:eastAsia="Calibri" w:hAnsi="Times New Roman" w:cs="Times New Roman"/>
                <w:sz w:val="24"/>
                <w:szCs w:val="24"/>
              </w:rPr>
              <w:t>o</w:t>
            </w:r>
            <w:r w:rsidR="00E87ACE" w:rsidRPr="003A405A">
              <w:rPr>
                <w:rFonts w:ascii="Times New Roman" w:eastAsia="Calibri" w:hAnsi="Times New Roman" w:cs="Times New Roman"/>
                <w:sz w:val="24"/>
                <w:szCs w:val="24"/>
              </w:rPr>
              <w:t xml:space="preserve"> </w:t>
            </w:r>
            <w:r w:rsidR="00E87ACE">
              <w:rPr>
                <w:rFonts w:ascii="Times New Roman" w:eastAsia="Calibri" w:hAnsi="Times New Roman" w:cs="Times New Roman"/>
                <w:sz w:val="24"/>
                <w:szCs w:val="24"/>
              </w:rPr>
              <w:t xml:space="preserve">formos 2.3 lentelė) </w:t>
            </w:r>
            <w:r>
              <w:rPr>
                <w:rFonts w:ascii="Times New Roman" w:eastAsia="Calibri" w:hAnsi="Times New Roman" w:cs="Times New Roman"/>
                <w:sz w:val="24"/>
                <w:szCs w:val="24"/>
              </w:rPr>
              <w:t xml:space="preserve">nurodo, kad </w:t>
            </w:r>
            <w:r w:rsidR="00F34820">
              <w:rPr>
                <w:rFonts w:ascii="Times New Roman" w:eastAsia="Calibri" w:hAnsi="Times New Roman" w:cs="Times New Roman"/>
                <w:sz w:val="24"/>
                <w:szCs w:val="24"/>
              </w:rPr>
              <w:t>siūlomo f</w:t>
            </w:r>
            <w:r w:rsidR="009E607A" w:rsidRPr="005B308F">
              <w:rPr>
                <w:rFonts w:ascii="Times New Roman" w:hAnsi="Times New Roman" w:cs="Times New Roman"/>
                <w:bCs/>
                <w:sz w:val="24"/>
                <w:szCs w:val="24"/>
              </w:rPr>
              <w:t xml:space="preserve">izinių </w:t>
            </w:r>
            <w:r w:rsidR="00F34820">
              <w:rPr>
                <w:rFonts w:ascii="Times New Roman" w:hAnsi="Times New Roman" w:cs="Times New Roman"/>
                <w:bCs/>
                <w:sz w:val="24"/>
                <w:szCs w:val="24"/>
              </w:rPr>
              <w:t>t</w:t>
            </w:r>
            <w:r w:rsidR="009E607A" w:rsidRPr="005B308F">
              <w:rPr>
                <w:rFonts w:ascii="Times New Roman" w:hAnsi="Times New Roman" w:cs="Times New Roman"/>
                <w:bCs/>
                <w:sz w:val="24"/>
                <w:szCs w:val="24"/>
              </w:rPr>
              <w:t xml:space="preserve">arnybinių stočių, skirtų </w:t>
            </w:r>
            <w:r w:rsidR="00F34820">
              <w:rPr>
                <w:rFonts w:ascii="Times New Roman" w:hAnsi="Times New Roman" w:cs="Times New Roman"/>
                <w:bCs/>
                <w:sz w:val="24"/>
                <w:szCs w:val="24"/>
              </w:rPr>
              <w:t>t</w:t>
            </w:r>
            <w:r w:rsidR="009E607A" w:rsidRPr="005B308F">
              <w:rPr>
                <w:rFonts w:ascii="Times New Roman" w:hAnsi="Times New Roman" w:cs="Times New Roman"/>
                <w:bCs/>
                <w:sz w:val="24"/>
                <w:szCs w:val="24"/>
              </w:rPr>
              <w:t xml:space="preserve">arnybinių stočių virtualizavimo platformai, procesorių našumas </w:t>
            </w:r>
            <w:r w:rsidR="00F34820">
              <w:rPr>
                <w:rFonts w:ascii="Times New Roman" w:hAnsi="Times New Roman" w:cs="Times New Roman"/>
                <w:bCs/>
                <w:sz w:val="24"/>
                <w:szCs w:val="24"/>
              </w:rPr>
              <w:t xml:space="preserve">yra </w:t>
            </w:r>
            <w:r w:rsidR="009E607A" w:rsidRPr="005B308F">
              <w:rPr>
                <w:rFonts w:ascii="Times New Roman" w:hAnsi="Times New Roman" w:cs="Times New Roman"/>
                <w:bCs/>
                <w:sz w:val="24"/>
                <w:szCs w:val="24"/>
              </w:rPr>
              <w:t>ne mažiau negu:</w:t>
            </w:r>
          </w:p>
          <w:p w14:paraId="0B49ADF8" w14:textId="77777777" w:rsidR="009E607A" w:rsidRPr="005B308F" w:rsidRDefault="009E607A" w:rsidP="002922C9">
            <w:pPr>
              <w:pStyle w:val="Sraopastraipa"/>
              <w:numPr>
                <w:ilvl w:val="0"/>
                <w:numId w:val="2"/>
              </w:numPr>
              <w:rPr>
                <w:rFonts w:ascii="Times New Roman" w:hAnsi="Times New Roman" w:cs="Times New Roman"/>
                <w:bCs/>
                <w:sz w:val="24"/>
                <w:szCs w:val="24"/>
              </w:rPr>
            </w:pPr>
            <w:r w:rsidRPr="005B308F">
              <w:rPr>
                <w:rFonts w:ascii="Times New Roman" w:hAnsi="Times New Roman" w:cs="Times New Roman"/>
                <w:bCs/>
                <w:sz w:val="24"/>
                <w:szCs w:val="24"/>
              </w:rPr>
              <w:t xml:space="preserve">SPEC2017_int_rate_base, skaičiuojant per CPU branduolį (SPEC2017_int_rate_base / # </w:t>
            </w:r>
            <w:proofErr w:type="spellStart"/>
            <w:r w:rsidRPr="005B308F">
              <w:rPr>
                <w:rFonts w:ascii="Times New Roman" w:hAnsi="Times New Roman" w:cs="Times New Roman"/>
                <w:bCs/>
                <w:sz w:val="24"/>
                <w:szCs w:val="24"/>
              </w:rPr>
              <w:t>of</w:t>
            </w:r>
            <w:proofErr w:type="spellEnd"/>
            <w:r w:rsidRPr="005B308F">
              <w:rPr>
                <w:rFonts w:ascii="Times New Roman" w:hAnsi="Times New Roman" w:cs="Times New Roman"/>
                <w:bCs/>
                <w:sz w:val="24"/>
                <w:szCs w:val="24"/>
              </w:rPr>
              <w:t xml:space="preserve"> </w:t>
            </w:r>
            <w:proofErr w:type="spellStart"/>
            <w:r w:rsidRPr="005B308F">
              <w:rPr>
                <w:rFonts w:ascii="Times New Roman" w:hAnsi="Times New Roman" w:cs="Times New Roman"/>
                <w:bCs/>
                <w:sz w:val="24"/>
                <w:szCs w:val="24"/>
              </w:rPr>
              <w:t>Cores</w:t>
            </w:r>
            <w:proofErr w:type="spellEnd"/>
            <w:r w:rsidRPr="005B308F">
              <w:rPr>
                <w:rFonts w:ascii="Times New Roman" w:hAnsi="Times New Roman" w:cs="Times New Roman"/>
                <w:bCs/>
                <w:sz w:val="24"/>
                <w:szCs w:val="24"/>
              </w:rPr>
              <w:t>) ne mažiau 10,5;</w:t>
            </w:r>
          </w:p>
          <w:p w14:paraId="24A3B2AD" w14:textId="77777777" w:rsidR="009E607A" w:rsidRPr="005B308F" w:rsidRDefault="009E607A" w:rsidP="002922C9">
            <w:pPr>
              <w:pStyle w:val="Sraopastraipa"/>
              <w:numPr>
                <w:ilvl w:val="0"/>
                <w:numId w:val="2"/>
              </w:numPr>
              <w:rPr>
                <w:rFonts w:ascii="Times New Roman" w:hAnsi="Times New Roman" w:cs="Times New Roman"/>
                <w:bCs/>
                <w:sz w:val="24"/>
                <w:szCs w:val="24"/>
              </w:rPr>
            </w:pPr>
            <w:r w:rsidRPr="005B308F">
              <w:rPr>
                <w:rFonts w:ascii="Times New Roman" w:hAnsi="Times New Roman" w:cs="Times New Roman"/>
                <w:bCs/>
                <w:sz w:val="24"/>
                <w:szCs w:val="24"/>
              </w:rPr>
              <w:t xml:space="preserve">SPEC2017_fp_rate_base, skaičiuojant per CPU branduolį (SPEC2017_fp_rate_base / # </w:t>
            </w:r>
            <w:proofErr w:type="spellStart"/>
            <w:r w:rsidRPr="005B308F">
              <w:rPr>
                <w:rFonts w:ascii="Times New Roman" w:hAnsi="Times New Roman" w:cs="Times New Roman"/>
                <w:bCs/>
                <w:sz w:val="24"/>
                <w:szCs w:val="24"/>
              </w:rPr>
              <w:t>of</w:t>
            </w:r>
            <w:proofErr w:type="spellEnd"/>
            <w:r w:rsidRPr="005B308F">
              <w:rPr>
                <w:rFonts w:ascii="Times New Roman" w:hAnsi="Times New Roman" w:cs="Times New Roman"/>
                <w:bCs/>
                <w:sz w:val="24"/>
                <w:szCs w:val="24"/>
              </w:rPr>
              <w:t xml:space="preserve"> </w:t>
            </w:r>
            <w:proofErr w:type="spellStart"/>
            <w:r w:rsidRPr="005B308F">
              <w:rPr>
                <w:rFonts w:ascii="Times New Roman" w:hAnsi="Times New Roman" w:cs="Times New Roman"/>
                <w:bCs/>
                <w:sz w:val="24"/>
                <w:szCs w:val="24"/>
              </w:rPr>
              <w:t>Cores</w:t>
            </w:r>
            <w:proofErr w:type="spellEnd"/>
            <w:r w:rsidRPr="005B308F">
              <w:rPr>
                <w:rFonts w:ascii="Times New Roman" w:hAnsi="Times New Roman" w:cs="Times New Roman"/>
                <w:bCs/>
                <w:sz w:val="24"/>
                <w:szCs w:val="24"/>
              </w:rPr>
              <w:t>) ne mažiau 13,0.</w:t>
            </w:r>
          </w:p>
        </w:tc>
        <w:tc>
          <w:tcPr>
            <w:tcW w:w="1701" w:type="dxa"/>
          </w:tcPr>
          <w:p w14:paraId="370A5770" w14:textId="04A45359" w:rsidR="009E607A" w:rsidRPr="005B308F" w:rsidRDefault="33D3EC8A" w:rsidP="672F6DDE">
            <w:pPr>
              <w:jc w:val="center"/>
              <w:rPr>
                <w:rFonts w:ascii="Times New Roman" w:hAnsi="Times New Roman" w:cs="Times New Roman"/>
                <w:b/>
                <w:bCs/>
                <w:sz w:val="24"/>
                <w:szCs w:val="24"/>
              </w:rPr>
            </w:pPr>
            <w:r w:rsidRPr="672F6DDE">
              <w:rPr>
                <w:rFonts w:ascii="Times New Roman" w:hAnsi="Times New Roman" w:cs="Times New Roman"/>
                <w:b/>
                <w:bCs/>
                <w:sz w:val="24"/>
                <w:szCs w:val="24"/>
              </w:rPr>
              <w:t>5</w:t>
            </w:r>
            <w:r w:rsidR="009E607A" w:rsidRPr="672F6DDE">
              <w:rPr>
                <w:rFonts w:ascii="Times New Roman" w:hAnsi="Times New Roman" w:cs="Times New Roman"/>
                <w:b/>
                <w:bCs/>
                <w:sz w:val="24"/>
                <w:szCs w:val="24"/>
              </w:rPr>
              <w:t xml:space="preserve"> bal</w:t>
            </w:r>
            <w:r w:rsidR="618221E2" w:rsidRPr="672F6DDE">
              <w:rPr>
                <w:rFonts w:ascii="Times New Roman" w:hAnsi="Times New Roman" w:cs="Times New Roman"/>
                <w:b/>
                <w:bCs/>
                <w:sz w:val="24"/>
                <w:szCs w:val="24"/>
              </w:rPr>
              <w:t>ai</w:t>
            </w:r>
          </w:p>
        </w:tc>
      </w:tr>
      <w:tr w:rsidR="009E607A" w:rsidRPr="005B308F" w14:paraId="4C861575" w14:textId="77777777" w:rsidTr="672F6DDE">
        <w:tc>
          <w:tcPr>
            <w:tcW w:w="8075" w:type="dxa"/>
          </w:tcPr>
          <w:p w14:paraId="1AD791E9" w14:textId="1A243972" w:rsidR="009E607A" w:rsidRPr="005B308F" w:rsidRDefault="00F34820" w:rsidP="000F65EF">
            <w:pPr>
              <w:jc w:val="both"/>
              <w:rPr>
                <w:rFonts w:ascii="Times New Roman" w:hAnsi="Times New Roman" w:cs="Times New Roman"/>
                <w:bCs/>
                <w:sz w:val="24"/>
                <w:szCs w:val="24"/>
              </w:rPr>
            </w:pPr>
            <w:r w:rsidRPr="00797ADE">
              <w:rPr>
                <w:rFonts w:ascii="Times New Roman" w:eastAsia="Calibri" w:hAnsi="Times New Roman" w:cs="Times New Roman"/>
                <w:sz w:val="24"/>
                <w:szCs w:val="24"/>
              </w:rPr>
              <w:t xml:space="preserve">Tiekėjas gauna </w:t>
            </w:r>
            <w:r>
              <w:rPr>
                <w:rFonts w:ascii="Times New Roman" w:eastAsia="Calibri" w:hAnsi="Times New Roman" w:cs="Times New Roman"/>
                <w:sz w:val="24"/>
                <w:szCs w:val="24"/>
              </w:rPr>
              <w:t>10 balų</w:t>
            </w:r>
            <w:r w:rsidRPr="00797ADE">
              <w:rPr>
                <w:rFonts w:ascii="Times New Roman" w:eastAsia="Calibri" w:hAnsi="Times New Roman" w:cs="Times New Roman"/>
                <w:sz w:val="24"/>
                <w:szCs w:val="24"/>
              </w:rPr>
              <w:t xml:space="preserve">, jeigu </w:t>
            </w:r>
            <w:r w:rsidR="00844290" w:rsidRPr="003D009B">
              <w:rPr>
                <w:rFonts w:ascii="Times New Roman" w:eastAsia="Calibri" w:hAnsi="Times New Roman" w:cs="Times New Roman"/>
                <w:color w:val="FF0000"/>
                <w:sz w:val="24"/>
                <w:szCs w:val="24"/>
              </w:rPr>
              <w:t>pasiūlym</w:t>
            </w:r>
            <w:r w:rsidR="00844290">
              <w:rPr>
                <w:rFonts w:ascii="Times New Roman" w:eastAsia="Calibri" w:hAnsi="Times New Roman" w:cs="Times New Roman"/>
                <w:color w:val="FF0000"/>
                <w:sz w:val="24"/>
                <w:szCs w:val="24"/>
              </w:rPr>
              <w:t>e</w:t>
            </w:r>
            <w:r w:rsidR="00844290" w:rsidRPr="003D009B">
              <w:rPr>
                <w:rFonts w:ascii="Times New Roman" w:eastAsia="Calibri" w:hAnsi="Times New Roman" w:cs="Times New Roman"/>
                <w:color w:val="FF0000"/>
                <w:sz w:val="24"/>
                <w:szCs w:val="24"/>
              </w:rPr>
              <w:t xml:space="preserve"> </w:t>
            </w:r>
            <w:r w:rsidR="00844290" w:rsidRPr="003D009B">
              <w:rPr>
                <w:rFonts w:ascii="Times New Roman" w:eastAsia="Calibri" w:hAnsi="Times New Roman" w:cs="Times New Roman"/>
                <w:sz w:val="24"/>
                <w:szCs w:val="24"/>
              </w:rPr>
              <w:t>(</w:t>
            </w:r>
            <w:r w:rsidR="00844290" w:rsidRPr="003A405A">
              <w:rPr>
                <w:rFonts w:ascii="Times New Roman" w:eastAsia="Calibri" w:hAnsi="Times New Roman" w:cs="Times New Roman"/>
                <w:sz w:val="24"/>
                <w:szCs w:val="24"/>
              </w:rPr>
              <w:t>pasiūlym</w:t>
            </w:r>
            <w:r w:rsidR="00844290">
              <w:rPr>
                <w:rFonts w:ascii="Times New Roman" w:eastAsia="Calibri" w:hAnsi="Times New Roman" w:cs="Times New Roman"/>
                <w:sz w:val="24"/>
                <w:szCs w:val="24"/>
              </w:rPr>
              <w:t>o</w:t>
            </w:r>
            <w:r w:rsidR="00844290" w:rsidRPr="003A405A">
              <w:rPr>
                <w:rFonts w:ascii="Times New Roman" w:eastAsia="Calibri" w:hAnsi="Times New Roman" w:cs="Times New Roman"/>
                <w:sz w:val="24"/>
                <w:szCs w:val="24"/>
              </w:rPr>
              <w:t xml:space="preserve"> </w:t>
            </w:r>
            <w:r w:rsidR="00844290">
              <w:rPr>
                <w:rFonts w:ascii="Times New Roman" w:eastAsia="Calibri" w:hAnsi="Times New Roman" w:cs="Times New Roman"/>
                <w:sz w:val="24"/>
                <w:szCs w:val="24"/>
              </w:rPr>
              <w:t xml:space="preserve">formos 2.3 lentelė) </w:t>
            </w:r>
            <w:r>
              <w:rPr>
                <w:rFonts w:ascii="Times New Roman" w:eastAsia="Calibri" w:hAnsi="Times New Roman" w:cs="Times New Roman"/>
                <w:sz w:val="24"/>
                <w:szCs w:val="24"/>
              </w:rPr>
              <w:t>nurodo, kad siūlomo f</w:t>
            </w:r>
            <w:r w:rsidRPr="005B308F">
              <w:rPr>
                <w:rFonts w:ascii="Times New Roman" w:hAnsi="Times New Roman" w:cs="Times New Roman"/>
                <w:bCs/>
                <w:sz w:val="24"/>
                <w:szCs w:val="24"/>
              </w:rPr>
              <w:t xml:space="preserve">izinių </w:t>
            </w:r>
            <w:r>
              <w:rPr>
                <w:rFonts w:ascii="Times New Roman" w:hAnsi="Times New Roman" w:cs="Times New Roman"/>
                <w:bCs/>
                <w:sz w:val="24"/>
                <w:szCs w:val="24"/>
              </w:rPr>
              <w:t>t</w:t>
            </w:r>
            <w:r w:rsidRPr="005B308F">
              <w:rPr>
                <w:rFonts w:ascii="Times New Roman" w:hAnsi="Times New Roman" w:cs="Times New Roman"/>
                <w:bCs/>
                <w:sz w:val="24"/>
                <w:szCs w:val="24"/>
              </w:rPr>
              <w:t xml:space="preserve">arnybinių stočių, skirtų </w:t>
            </w:r>
            <w:r>
              <w:rPr>
                <w:rFonts w:ascii="Times New Roman" w:hAnsi="Times New Roman" w:cs="Times New Roman"/>
                <w:bCs/>
                <w:sz w:val="24"/>
                <w:szCs w:val="24"/>
              </w:rPr>
              <w:t>t</w:t>
            </w:r>
            <w:r w:rsidRPr="005B308F">
              <w:rPr>
                <w:rFonts w:ascii="Times New Roman" w:hAnsi="Times New Roman" w:cs="Times New Roman"/>
                <w:bCs/>
                <w:sz w:val="24"/>
                <w:szCs w:val="24"/>
              </w:rPr>
              <w:t xml:space="preserve">arnybinių stočių virtualizavimo platformai, procesorių našumas </w:t>
            </w:r>
            <w:r>
              <w:rPr>
                <w:rFonts w:ascii="Times New Roman" w:hAnsi="Times New Roman" w:cs="Times New Roman"/>
                <w:bCs/>
                <w:sz w:val="24"/>
                <w:szCs w:val="24"/>
              </w:rPr>
              <w:t xml:space="preserve">yra </w:t>
            </w:r>
            <w:r w:rsidRPr="005B308F">
              <w:rPr>
                <w:rFonts w:ascii="Times New Roman" w:hAnsi="Times New Roman" w:cs="Times New Roman"/>
                <w:bCs/>
                <w:sz w:val="24"/>
                <w:szCs w:val="24"/>
              </w:rPr>
              <w:t>ne mažiau negu</w:t>
            </w:r>
            <w:r w:rsidR="009E607A" w:rsidRPr="005B308F">
              <w:rPr>
                <w:rFonts w:ascii="Times New Roman" w:hAnsi="Times New Roman" w:cs="Times New Roman"/>
                <w:bCs/>
                <w:sz w:val="24"/>
                <w:szCs w:val="24"/>
              </w:rPr>
              <w:t>:</w:t>
            </w:r>
          </w:p>
          <w:p w14:paraId="5B055AB4" w14:textId="77777777" w:rsidR="009E607A" w:rsidRPr="005B308F" w:rsidRDefault="009E607A" w:rsidP="002922C9">
            <w:pPr>
              <w:pStyle w:val="Sraopastraipa"/>
              <w:numPr>
                <w:ilvl w:val="0"/>
                <w:numId w:val="2"/>
              </w:numPr>
              <w:rPr>
                <w:rFonts w:ascii="Times New Roman" w:hAnsi="Times New Roman" w:cs="Times New Roman"/>
                <w:bCs/>
                <w:sz w:val="24"/>
                <w:szCs w:val="24"/>
              </w:rPr>
            </w:pPr>
            <w:r w:rsidRPr="005B308F">
              <w:rPr>
                <w:rFonts w:ascii="Times New Roman" w:hAnsi="Times New Roman" w:cs="Times New Roman"/>
                <w:bCs/>
                <w:sz w:val="24"/>
                <w:szCs w:val="24"/>
              </w:rPr>
              <w:t xml:space="preserve">SPEC2017_int_rate_base, skaičiuojant per CPU branduolį (SPEC2017_int_rate_base / # </w:t>
            </w:r>
            <w:proofErr w:type="spellStart"/>
            <w:r w:rsidRPr="005B308F">
              <w:rPr>
                <w:rFonts w:ascii="Times New Roman" w:hAnsi="Times New Roman" w:cs="Times New Roman"/>
                <w:bCs/>
                <w:sz w:val="24"/>
                <w:szCs w:val="24"/>
              </w:rPr>
              <w:t>of</w:t>
            </w:r>
            <w:proofErr w:type="spellEnd"/>
            <w:r w:rsidRPr="005B308F">
              <w:rPr>
                <w:rFonts w:ascii="Times New Roman" w:hAnsi="Times New Roman" w:cs="Times New Roman"/>
                <w:bCs/>
                <w:sz w:val="24"/>
                <w:szCs w:val="24"/>
              </w:rPr>
              <w:t xml:space="preserve"> </w:t>
            </w:r>
            <w:proofErr w:type="spellStart"/>
            <w:r w:rsidRPr="005B308F">
              <w:rPr>
                <w:rFonts w:ascii="Times New Roman" w:hAnsi="Times New Roman" w:cs="Times New Roman"/>
                <w:bCs/>
                <w:sz w:val="24"/>
                <w:szCs w:val="24"/>
              </w:rPr>
              <w:t>Cores</w:t>
            </w:r>
            <w:proofErr w:type="spellEnd"/>
            <w:r w:rsidRPr="005B308F">
              <w:rPr>
                <w:rFonts w:ascii="Times New Roman" w:hAnsi="Times New Roman" w:cs="Times New Roman"/>
                <w:bCs/>
                <w:sz w:val="24"/>
                <w:szCs w:val="24"/>
              </w:rPr>
              <w:t>) ne mažiau 11,0;</w:t>
            </w:r>
          </w:p>
          <w:p w14:paraId="77759B08" w14:textId="77777777" w:rsidR="009E607A" w:rsidRPr="005B308F" w:rsidRDefault="009E607A" w:rsidP="002922C9">
            <w:pPr>
              <w:pStyle w:val="Sraopastraipa"/>
              <w:numPr>
                <w:ilvl w:val="0"/>
                <w:numId w:val="2"/>
              </w:numPr>
              <w:rPr>
                <w:rFonts w:ascii="Times New Roman" w:hAnsi="Times New Roman" w:cs="Times New Roman"/>
                <w:bCs/>
                <w:sz w:val="24"/>
                <w:szCs w:val="24"/>
              </w:rPr>
            </w:pPr>
            <w:r w:rsidRPr="005B308F">
              <w:rPr>
                <w:rFonts w:ascii="Times New Roman" w:hAnsi="Times New Roman" w:cs="Times New Roman"/>
                <w:bCs/>
                <w:sz w:val="24"/>
                <w:szCs w:val="24"/>
              </w:rPr>
              <w:t xml:space="preserve">SPEC2017_fp_rate_base, skaičiuojant per CPU branduolį (SPEC2017_fp_rate_base / # </w:t>
            </w:r>
            <w:proofErr w:type="spellStart"/>
            <w:r w:rsidRPr="005B308F">
              <w:rPr>
                <w:rFonts w:ascii="Times New Roman" w:hAnsi="Times New Roman" w:cs="Times New Roman"/>
                <w:bCs/>
                <w:sz w:val="24"/>
                <w:szCs w:val="24"/>
              </w:rPr>
              <w:t>of</w:t>
            </w:r>
            <w:proofErr w:type="spellEnd"/>
            <w:r w:rsidRPr="005B308F">
              <w:rPr>
                <w:rFonts w:ascii="Times New Roman" w:hAnsi="Times New Roman" w:cs="Times New Roman"/>
                <w:bCs/>
                <w:sz w:val="24"/>
                <w:szCs w:val="24"/>
              </w:rPr>
              <w:t xml:space="preserve"> </w:t>
            </w:r>
            <w:proofErr w:type="spellStart"/>
            <w:r w:rsidRPr="005B308F">
              <w:rPr>
                <w:rFonts w:ascii="Times New Roman" w:hAnsi="Times New Roman" w:cs="Times New Roman"/>
                <w:bCs/>
                <w:sz w:val="24"/>
                <w:szCs w:val="24"/>
              </w:rPr>
              <w:t>Cores</w:t>
            </w:r>
            <w:proofErr w:type="spellEnd"/>
            <w:r w:rsidRPr="005B308F">
              <w:rPr>
                <w:rFonts w:ascii="Times New Roman" w:hAnsi="Times New Roman" w:cs="Times New Roman"/>
                <w:bCs/>
                <w:sz w:val="24"/>
                <w:szCs w:val="24"/>
              </w:rPr>
              <w:t>) ne mažiau 13,50.</w:t>
            </w:r>
          </w:p>
        </w:tc>
        <w:tc>
          <w:tcPr>
            <w:tcW w:w="1701" w:type="dxa"/>
          </w:tcPr>
          <w:p w14:paraId="75C97478" w14:textId="0139190D" w:rsidR="009E607A" w:rsidRPr="005B308F" w:rsidRDefault="02CC22C0" w:rsidP="672F6DDE">
            <w:pPr>
              <w:jc w:val="center"/>
              <w:rPr>
                <w:rFonts w:ascii="Times New Roman" w:hAnsi="Times New Roman" w:cs="Times New Roman"/>
                <w:b/>
                <w:bCs/>
                <w:sz w:val="24"/>
                <w:szCs w:val="24"/>
              </w:rPr>
            </w:pPr>
            <w:r w:rsidRPr="672F6DDE">
              <w:rPr>
                <w:rFonts w:ascii="Times New Roman" w:hAnsi="Times New Roman" w:cs="Times New Roman"/>
                <w:b/>
                <w:bCs/>
                <w:sz w:val="24"/>
                <w:szCs w:val="24"/>
              </w:rPr>
              <w:t>1</w:t>
            </w:r>
            <w:r w:rsidR="009E607A" w:rsidRPr="672F6DDE">
              <w:rPr>
                <w:rFonts w:ascii="Times New Roman" w:hAnsi="Times New Roman" w:cs="Times New Roman"/>
                <w:b/>
                <w:bCs/>
                <w:sz w:val="24"/>
                <w:szCs w:val="24"/>
              </w:rPr>
              <w:t>0 balų</w:t>
            </w:r>
          </w:p>
        </w:tc>
      </w:tr>
    </w:tbl>
    <w:p w14:paraId="1B12A1A5" w14:textId="77777777" w:rsidR="00B51761" w:rsidRDefault="00B51761" w:rsidP="00B51761">
      <w:pPr>
        <w:jc w:val="center"/>
        <w:rPr>
          <w:rFonts w:ascii="Times New Roman" w:hAnsi="Times New Roman" w:cs="Times New Roman"/>
          <w:sz w:val="24"/>
          <w:szCs w:val="24"/>
        </w:rPr>
      </w:pPr>
    </w:p>
    <w:p w14:paraId="2E05555C" w14:textId="34D00877" w:rsidR="0024439C" w:rsidRPr="005B308F" w:rsidRDefault="00B51761" w:rsidP="00B51761">
      <w:pPr>
        <w:jc w:val="center"/>
        <w:rPr>
          <w:rFonts w:ascii="Times New Roman" w:hAnsi="Times New Roman" w:cs="Times New Roman"/>
          <w:sz w:val="24"/>
          <w:szCs w:val="24"/>
        </w:rPr>
      </w:pPr>
      <w:r>
        <w:rPr>
          <w:rFonts w:ascii="Times New Roman" w:hAnsi="Times New Roman" w:cs="Times New Roman"/>
          <w:sz w:val="24"/>
          <w:szCs w:val="24"/>
        </w:rPr>
        <w:t>_________________</w:t>
      </w:r>
    </w:p>
    <w:sectPr w:rsidR="0024439C" w:rsidRPr="005B308F" w:rsidSect="009E607A">
      <w:headerReference w:type="default" r:id="rId12"/>
      <w:footerReference w:type="default" r:id="rId13"/>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00A2" w14:textId="77777777" w:rsidR="00722A9E" w:rsidRDefault="00722A9E" w:rsidP="00705365">
      <w:pPr>
        <w:spacing w:after="0" w:line="240" w:lineRule="auto"/>
      </w:pPr>
      <w:r>
        <w:separator/>
      </w:r>
    </w:p>
  </w:endnote>
  <w:endnote w:type="continuationSeparator" w:id="0">
    <w:p w14:paraId="5A786907" w14:textId="77777777" w:rsidR="00722A9E" w:rsidRDefault="00722A9E" w:rsidP="00705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952720"/>
      <w:docPartObj>
        <w:docPartGallery w:val="Page Numbers (Bottom of Page)"/>
        <w:docPartUnique/>
      </w:docPartObj>
    </w:sdtPr>
    <w:sdtEndPr>
      <w:rPr>
        <w:rFonts w:ascii="Times New Roman" w:hAnsi="Times New Roman" w:cs="Times New Roman"/>
      </w:rPr>
    </w:sdtEndPr>
    <w:sdtContent>
      <w:p w14:paraId="4A6E7BBD" w14:textId="4F2AEF97" w:rsidR="00B51761" w:rsidRPr="00B51761" w:rsidRDefault="00B51761">
        <w:pPr>
          <w:pStyle w:val="Porat"/>
          <w:jc w:val="center"/>
          <w:rPr>
            <w:rFonts w:ascii="Times New Roman" w:hAnsi="Times New Roman" w:cs="Times New Roman"/>
          </w:rPr>
        </w:pPr>
        <w:r w:rsidRPr="00B51761">
          <w:rPr>
            <w:rFonts w:ascii="Times New Roman" w:hAnsi="Times New Roman" w:cs="Times New Roman"/>
          </w:rPr>
          <w:fldChar w:fldCharType="begin"/>
        </w:r>
        <w:r w:rsidRPr="00B51761">
          <w:rPr>
            <w:rFonts w:ascii="Times New Roman" w:hAnsi="Times New Roman" w:cs="Times New Roman"/>
          </w:rPr>
          <w:instrText>PAGE   \* MERGEFORMAT</w:instrText>
        </w:r>
        <w:r w:rsidRPr="00B51761">
          <w:rPr>
            <w:rFonts w:ascii="Times New Roman" w:hAnsi="Times New Roman" w:cs="Times New Roman"/>
          </w:rPr>
          <w:fldChar w:fldCharType="separate"/>
        </w:r>
        <w:r w:rsidRPr="00B51761">
          <w:rPr>
            <w:rFonts w:ascii="Times New Roman" w:hAnsi="Times New Roman" w:cs="Times New Roman"/>
          </w:rPr>
          <w:t>2</w:t>
        </w:r>
        <w:r w:rsidRPr="00B51761">
          <w:rPr>
            <w:rFonts w:ascii="Times New Roman" w:hAnsi="Times New Roman" w:cs="Times New Roman"/>
          </w:rPr>
          <w:fldChar w:fldCharType="end"/>
        </w:r>
      </w:p>
    </w:sdtContent>
  </w:sdt>
  <w:p w14:paraId="2A358638" w14:textId="77777777" w:rsidR="00B51761" w:rsidRDefault="00B517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3AA6" w14:textId="77777777" w:rsidR="00722A9E" w:rsidRDefault="00722A9E" w:rsidP="00705365">
      <w:pPr>
        <w:spacing w:after="0" w:line="240" w:lineRule="auto"/>
      </w:pPr>
      <w:r>
        <w:separator/>
      </w:r>
    </w:p>
  </w:footnote>
  <w:footnote w:type="continuationSeparator" w:id="0">
    <w:p w14:paraId="5395CBF0" w14:textId="77777777" w:rsidR="00722A9E" w:rsidRDefault="00722A9E" w:rsidP="007053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6C66" w14:textId="549DFD6A" w:rsidR="00705365" w:rsidRPr="00705365" w:rsidRDefault="00705365" w:rsidP="00705365">
    <w:pPr>
      <w:jc w:val="right"/>
      <w:rPr>
        <w:rFonts w:ascii="Times New Roman" w:hAnsi="Times New Roman" w:cs="Times New Roman"/>
      </w:rPr>
    </w:pPr>
    <w:r w:rsidRPr="00705365">
      <w:rPr>
        <w:rFonts w:ascii="Times New Roman" w:hAnsi="Times New Roman" w:cs="Times New Roman"/>
      </w:rPr>
      <w:t>Specialiųjų pirkimo sąlygų priedas „Kokybės kriterijai ir jų vertinimas“</w:t>
    </w:r>
  </w:p>
  <w:p w14:paraId="700900DA" w14:textId="77777777" w:rsidR="00705365" w:rsidRDefault="007053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010A"/>
    <w:multiLevelType w:val="hybridMultilevel"/>
    <w:tmpl w:val="7400C4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D97772"/>
    <w:multiLevelType w:val="hybridMultilevel"/>
    <w:tmpl w:val="497A2A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AE1663"/>
    <w:multiLevelType w:val="multilevel"/>
    <w:tmpl w:val="5E869944"/>
    <w:lvl w:ilvl="0">
      <w:start w:val="1"/>
      <w:numFmt w:val="decimal"/>
      <w:lvlText w:val="%1."/>
      <w:lvlJc w:val="left"/>
      <w:pPr>
        <w:ind w:left="1211" w:hanging="360"/>
      </w:pPr>
      <w:rPr>
        <w:rFonts w:ascii="Times New Roman" w:hAnsi="Times New Roman" w:cs="Times New Roman"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F35A58"/>
    <w:multiLevelType w:val="hybridMultilevel"/>
    <w:tmpl w:val="6FA449CC"/>
    <w:lvl w:ilvl="0" w:tplc="713EB826">
      <w:start w:val="6"/>
      <w:numFmt w:val="decimal"/>
      <w:lvlText w:val="%1."/>
      <w:lvlJc w:val="left"/>
      <w:pPr>
        <w:ind w:left="1212" w:hanging="360"/>
      </w:pPr>
      <w:rPr>
        <w:rFonts w:eastAsia="Calibri" w:hint="default"/>
        <w:lang w:val="lt-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num w:numId="1" w16cid:durableId="471336678">
    <w:abstractNumId w:val="0"/>
  </w:num>
  <w:num w:numId="2" w16cid:durableId="1820927078">
    <w:abstractNumId w:val="3"/>
  </w:num>
  <w:num w:numId="3" w16cid:durableId="1251885278">
    <w:abstractNumId w:val="2"/>
  </w:num>
  <w:num w:numId="4" w16cid:durableId="182525296">
    <w:abstractNumId w:val="1"/>
  </w:num>
  <w:num w:numId="5" w16cid:durableId="1631130168">
    <w:abstractNumId w:val="4"/>
  </w:num>
  <w:num w:numId="6" w16cid:durableId="1577939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07A"/>
    <w:rsid w:val="000239A0"/>
    <w:rsid w:val="00036B76"/>
    <w:rsid w:val="000402AD"/>
    <w:rsid w:val="00047B27"/>
    <w:rsid w:val="00063E50"/>
    <w:rsid w:val="00074E1C"/>
    <w:rsid w:val="000F4BED"/>
    <w:rsid w:val="000F65EF"/>
    <w:rsid w:val="0012022D"/>
    <w:rsid w:val="00135284"/>
    <w:rsid w:val="00142C2C"/>
    <w:rsid w:val="00150857"/>
    <w:rsid w:val="00156E7E"/>
    <w:rsid w:val="00173B7E"/>
    <w:rsid w:val="0017612B"/>
    <w:rsid w:val="00182FE6"/>
    <w:rsid w:val="00185DEF"/>
    <w:rsid w:val="00192875"/>
    <w:rsid w:val="001A4658"/>
    <w:rsid w:val="002379BB"/>
    <w:rsid w:val="0024439C"/>
    <w:rsid w:val="002740F2"/>
    <w:rsid w:val="002922C9"/>
    <w:rsid w:val="002C041D"/>
    <w:rsid w:val="002E73A5"/>
    <w:rsid w:val="003406D9"/>
    <w:rsid w:val="00347291"/>
    <w:rsid w:val="00351F8B"/>
    <w:rsid w:val="003726A3"/>
    <w:rsid w:val="003A405A"/>
    <w:rsid w:val="003D009B"/>
    <w:rsid w:val="003D53D0"/>
    <w:rsid w:val="003F65A6"/>
    <w:rsid w:val="00405FDE"/>
    <w:rsid w:val="00407102"/>
    <w:rsid w:val="00414EB0"/>
    <w:rsid w:val="004172E4"/>
    <w:rsid w:val="00441A9F"/>
    <w:rsid w:val="00450917"/>
    <w:rsid w:val="00491E42"/>
    <w:rsid w:val="004C3833"/>
    <w:rsid w:val="004F5F5A"/>
    <w:rsid w:val="004F72DC"/>
    <w:rsid w:val="0051172B"/>
    <w:rsid w:val="00545F98"/>
    <w:rsid w:val="00551A96"/>
    <w:rsid w:val="00583074"/>
    <w:rsid w:val="005A6191"/>
    <w:rsid w:val="005B308F"/>
    <w:rsid w:val="005C037F"/>
    <w:rsid w:val="005C5CCD"/>
    <w:rsid w:val="00603445"/>
    <w:rsid w:val="006102CA"/>
    <w:rsid w:val="00625678"/>
    <w:rsid w:val="00657790"/>
    <w:rsid w:val="00660017"/>
    <w:rsid w:val="00705365"/>
    <w:rsid w:val="00722A9E"/>
    <w:rsid w:val="00722C85"/>
    <w:rsid w:val="0072528D"/>
    <w:rsid w:val="00763603"/>
    <w:rsid w:val="007816BE"/>
    <w:rsid w:val="00797ADE"/>
    <w:rsid w:val="007B6E34"/>
    <w:rsid w:val="007C1221"/>
    <w:rsid w:val="007C62C7"/>
    <w:rsid w:val="007D0D9D"/>
    <w:rsid w:val="007D5761"/>
    <w:rsid w:val="007E5CF9"/>
    <w:rsid w:val="008005FE"/>
    <w:rsid w:val="00844290"/>
    <w:rsid w:val="0085043E"/>
    <w:rsid w:val="00852945"/>
    <w:rsid w:val="00876458"/>
    <w:rsid w:val="0088182D"/>
    <w:rsid w:val="008B6201"/>
    <w:rsid w:val="008E20F9"/>
    <w:rsid w:val="008E644F"/>
    <w:rsid w:val="008E64B6"/>
    <w:rsid w:val="009669A7"/>
    <w:rsid w:val="009B2341"/>
    <w:rsid w:val="009B4F78"/>
    <w:rsid w:val="009C0044"/>
    <w:rsid w:val="009E0938"/>
    <w:rsid w:val="009E607A"/>
    <w:rsid w:val="009F0FDA"/>
    <w:rsid w:val="00A07A73"/>
    <w:rsid w:val="00A10965"/>
    <w:rsid w:val="00A12C62"/>
    <w:rsid w:val="00A149F6"/>
    <w:rsid w:val="00A21D05"/>
    <w:rsid w:val="00A306A5"/>
    <w:rsid w:val="00A55DE3"/>
    <w:rsid w:val="00A66EA3"/>
    <w:rsid w:val="00A7308E"/>
    <w:rsid w:val="00A7581E"/>
    <w:rsid w:val="00AA7EAA"/>
    <w:rsid w:val="00AC432D"/>
    <w:rsid w:val="00AC49DB"/>
    <w:rsid w:val="00B11CE1"/>
    <w:rsid w:val="00B25E41"/>
    <w:rsid w:val="00B40DDB"/>
    <w:rsid w:val="00B51761"/>
    <w:rsid w:val="00B7716A"/>
    <w:rsid w:val="00B9288F"/>
    <w:rsid w:val="00BB7DDE"/>
    <w:rsid w:val="00C03C78"/>
    <w:rsid w:val="00C23FF3"/>
    <w:rsid w:val="00C352DD"/>
    <w:rsid w:val="00C56C1E"/>
    <w:rsid w:val="00C6605C"/>
    <w:rsid w:val="00C74D5E"/>
    <w:rsid w:val="00C8018C"/>
    <w:rsid w:val="00CB1C4C"/>
    <w:rsid w:val="00CD4863"/>
    <w:rsid w:val="00CD5BAF"/>
    <w:rsid w:val="00CD714C"/>
    <w:rsid w:val="00CE3823"/>
    <w:rsid w:val="00CF74C7"/>
    <w:rsid w:val="00D12AB0"/>
    <w:rsid w:val="00D151D2"/>
    <w:rsid w:val="00D2206E"/>
    <w:rsid w:val="00D43CCE"/>
    <w:rsid w:val="00D45268"/>
    <w:rsid w:val="00D95710"/>
    <w:rsid w:val="00DA4B48"/>
    <w:rsid w:val="00DB4548"/>
    <w:rsid w:val="00DB485A"/>
    <w:rsid w:val="00DB67C7"/>
    <w:rsid w:val="00E026F9"/>
    <w:rsid w:val="00E379F1"/>
    <w:rsid w:val="00E550A7"/>
    <w:rsid w:val="00E7321F"/>
    <w:rsid w:val="00E87ACE"/>
    <w:rsid w:val="00E93782"/>
    <w:rsid w:val="00ED3506"/>
    <w:rsid w:val="00EE199D"/>
    <w:rsid w:val="00EF0895"/>
    <w:rsid w:val="00F01688"/>
    <w:rsid w:val="00F34820"/>
    <w:rsid w:val="00F35928"/>
    <w:rsid w:val="00F55E90"/>
    <w:rsid w:val="00F626D7"/>
    <w:rsid w:val="00F664B9"/>
    <w:rsid w:val="00F67948"/>
    <w:rsid w:val="00F75C65"/>
    <w:rsid w:val="00F92093"/>
    <w:rsid w:val="00FB2484"/>
    <w:rsid w:val="00FF55EB"/>
    <w:rsid w:val="02CC22C0"/>
    <w:rsid w:val="077339FD"/>
    <w:rsid w:val="0D2A3720"/>
    <w:rsid w:val="0D4CEC2F"/>
    <w:rsid w:val="0EEFD25E"/>
    <w:rsid w:val="104DD3B3"/>
    <w:rsid w:val="170719B6"/>
    <w:rsid w:val="17F8FD1B"/>
    <w:rsid w:val="1891CFB9"/>
    <w:rsid w:val="1CCFD46C"/>
    <w:rsid w:val="215D759E"/>
    <w:rsid w:val="24F2DBFA"/>
    <w:rsid w:val="26C646C4"/>
    <w:rsid w:val="2B403288"/>
    <w:rsid w:val="2EA2373B"/>
    <w:rsid w:val="30E2E0C3"/>
    <w:rsid w:val="33D3EC8A"/>
    <w:rsid w:val="3A6B9BDD"/>
    <w:rsid w:val="3AA24D35"/>
    <w:rsid w:val="4A34CAD0"/>
    <w:rsid w:val="4AC590D3"/>
    <w:rsid w:val="4F8408D0"/>
    <w:rsid w:val="512A1E68"/>
    <w:rsid w:val="57C2F2EB"/>
    <w:rsid w:val="5EEA476C"/>
    <w:rsid w:val="618221E2"/>
    <w:rsid w:val="65BF537E"/>
    <w:rsid w:val="672F6DDE"/>
    <w:rsid w:val="677FDF9E"/>
    <w:rsid w:val="698246FD"/>
    <w:rsid w:val="741F6A2D"/>
    <w:rsid w:val="7AF99AA7"/>
    <w:rsid w:val="7BBB5746"/>
    <w:rsid w:val="7E050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7DA31"/>
  <w15:chartTrackingRefBased/>
  <w15:docId w15:val="{0B01CA5E-1E6B-43BD-A81B-32E67F66D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607A"/>
    <w:rPr>
      <w:kern w:val="0"/>
      <w:lang w:val="lt-LT"/>
      <w14:ligatures w14:val="none"/>
    </w:rPr>
  </w:style>
  <w:style w:type="paragraph" w:styleId="Antrat1">
    <w:name w:val="heading 1"/>
    <w:basedOn w:val="prastasis"/>
    <w:next w:val="prastasis"/>
    <w:link w:val="Antrat1Diagrama"/>
    <w:uiPriority w:val="9"/>
    <w:qFormat/>
    <w:rsid w:val="009E6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E6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E607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E607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E607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E60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60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60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60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607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E607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E607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E607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E607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E60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60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60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60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6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60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60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60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60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607A"/>
    <w:rPr>
      <w:i/>
      <w:iCs/>
      <w:color w:val="404040" w:themeColor="text1" w:themeTint="BF"/>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9E607A"/>
    <w:pPr>
      <w:ind w:left="720"/>
      <w:contextualSpacing/>
    </w:pPr>
  </w:style>
  <w:style w:type="character" w:styleId="Rykuspabraukimas">
    <w:name w:val="Intense Emphasis"/>
    <w:basedOn w:val="Numatytasispastraiposriftas"/>
    <w:uiPriority w:val="21"/>
    <w:qFormat/>
    <w:rsid w:val="009E607A"/>
    <w:rPr>
      <w:i/>
      <w:iCs/>
      <w:color w:val="0F4761" w:themeColor="accent1" w:themeShade="BF"/>
    </w:rPr>
  </w:style>
  <w:style w:type="paragraph" w:styleId="Iskirtacitata">
    <w:name w:val="Intense Quote"/>
    <w:basedOn w:val="prastasis"/>
    <w:next w:val="prastasis"/>
    <w:link w:val="IskirtacitataDiagrama"/>
    <w:uiPriority w:val="30"/>
    <w:qFormat/>
    <w:rsid w:val="009E6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E607A"/>
    <w:rPr>
      <w:i/>
      <w:iCs/>
      <w:color w:val="0F4761" w:themeColor="accent1" w:themeShade="BF"/>
    </w:rPr>
  </w:style>
  <w:style w:type="character" w:styleId="Rykinuoroda">
    <w:name w:val="Intense Reference"/>
    <w:basedOn w:val="Numatytasispastraiposriftas"/>
    <w:uiPriority w:val="32"/>
    <w:qFormat/>
    <w:rsid w:val="009E607A"/>
    <w:rPr>
      <w:b/>
      <w:bCs/>
      <w:smallCaps/>
      <w:color w:val="0F4761" w:themeColor="accent1" w:themeShade="BF"/>
      <w:spacing w:val="5"/>
    </w:rPr>
  </w:style>
  <w:style w:type="table" w:styleId="Lentelstinklelis">
    <w:name w:val="Table Grid"/>
    <w:basedOn w:val="prastojilentel"/>
    <w:uiPriority w:val="39"/>
    <w:rsid w:val="009E607A"/>
    <w:pPr>
      <w:spacing w:after="0" w:line="240" w:lineRule="auto"/>
    </w:pPr>
    <w:rPr>
      <w:rFonts w:ascii="Calibri" w:hAnsi="Calibri" w:cstheme="minorHAns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C037F"/>
    <w:rPr>
      <w:sz w:val="16"/>
      <w:szCs w:val="16"/>
    </w:rPr>
  </w:style>
  <w:style w:type="paragraph" w:styleId="Komentarotekstas">
    <w:name w:val="annotation text"/>
    <w:basedOn w:val="prastasis"/>
    <w:link w:val="KomentarotekstasDiagrama"/>
    <w:uiPriority w:val="99"/>
    <w:unhideWhenUsed/>
    <w:rsid w:val="005C03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C037F"/>
    <w:rPr>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5C037F"/>
    <w:rPr>
      <w:b/>
      <w:bCs/>
    </w:rPr>
  </w:style>
  <w:style w:type="character" w:customStyle="1" w:styleId="KomentarotemaDiagrama">
    <w:name w:val="Komentaro tema Diagrama"/>
    <w:basedOn w:val="KomentarotekstasDiagrama"/>
    <w:link w:val="Komentarotema"/>
    <w:uiPriority w:val="99"/>
    <w:semiHidden/>
    <w:rsid w:val="005C037F"/>
    <w:rPr>
      <w:b/>
      <w:bCs/>
      <w:kern w:val="0"/>
      <w:sz w:val="20"/>
      <w:szCs w:val="20"/>
      <w:lang w:val="lt-LT"/>
      <w14:ligatures w14:val="none"/>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3F65A6"/>
    <w:rPr>
      <w:kern w:val="0"/>
      <w:lang w:val="lt-LT"/>
      <w14:ligatures w14:val="none"/>
    </w:rPr>
  </w:style>
  <w:style w:type="paragraph" w:styleId="Antrats">
    <w:name w:val="header"/>
    <w:basedOn w:val="prastasis"/>
    <w:link w:val="AntratsDiagrama"/>
    <w:uiPriority w:val="99"/>
    <w:unhideWhenUsed/>
    <w:rsid w:val="0070536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05365"/>
    <w:rPr>
      <w:kern w:val="0"/>
      <w:lang w:val="lt-LT"/>
      <w14:ligatures w14:val="none"/>
    </w:rPr>
  </w:style>
  <w:style w:type="paragraph" w:styleId="Porat">
    <w:name w:val="footer"/>
    <w:basedOn w:val="prastasis"/>
    <w:link w:val="PoratDiagrama"/>
    <w:uiPriority w:val="99"/>
    <w:unhideWhenUsed/>
    <w:rsid w:val="0070536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05365"/>
    <w:rPr>
      <w:kern w:val="0"/>
      <w:lang w:val="lt-LT"/>
      <w14:ligatures w14:val="none"/>
    </w:rPr>
  </w:style>
  <w:style w:type="paragraph" w:styleId="Pataisymai">
    <w:name w:val="Revision"/>
    <w:hidden/>
    <w:uiPriority w:val="99"/>
    <w:semiHidden/>
    <w:rsid w:val="002740F2"/>
    <w:pPr>
      <w:spacing w:after="0" w:line="240" w:lineRule="auto"/>
    </w:pPr>
    <w:rPr>
      <w:kern w:val="0"/>
      <w:lang w:val="lt-LT"/>
      <w14:ligatures w14:val="none"/>
    </w:rPr>
  </w:style>
  <w:style w:type="character" w:styleId="Hipersaitas">
    <w:name w:val="Hyperlink"/>
    <w:uiPriority w:val="99"/>
    <w:rsid w:val="00142C2C"/>
    <w:rPr>
      <w:color w:val="0000FF"/>
      <w:u w:val="single"/>
    </w:rPr>
  </w:style>
  <w:style w:type="character" w:customStyle="1" w:styleId="apple-converted-space">
    <w:name w:val="apple-converted-space"/>
    <w:rsid w:val="00142C2C"/>
  </w:style>
  <w:style w:type="character" w:styleId="Perirtashipersaitas">
    <w:name w:val="FollowedHyperlink"/>
    <w:basedOn w:val="Numatytasispastraiposriftas"/>
    <w:uiPriority w:val="99"/>
    <w:semiHidden/>
    <w:unhideWhenUsed/>
    <w:rsid w:val="00F664B9"/>
    <w:rPr>
      <w:color w:val="96607D" w:themeColor="followedHyperlink"/>
      <w:u w:val="single"/>
    </w:rPr>
  </w:style>
  <w:style w:type="paragraph" w:styleId="Puslapioinaostekstas">
    <w:name w:val="footnote text"/>
    <w:basedOn w:val="prastasis"/>
    <w:link w:val="PuslapioinaostekstasDiagrama"/>
    <w:uiPriority w:val="99"/>
    <w:unhideWhenUsed/>
    <w:rsid w:val="000402AD"/>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0402AD"/>
    <w:rPr>
      <w:rFonts w:eastAsiaTheme="minorEastAsia"/>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396EB-34B3-4E91-83DD-5500627DA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F254C-C5C6-4806-9146-9E522BD59509}">
  <ds:schemaRefs>
    <ds:schemaRef ds:uri="http://schemas.microsoft.com/sharepoint/v3/contenttype/forms"/>
  </ds:schemaRefs>
</ds:datastoreItem>
</file>

<file path=customXml/itemProps3.xml><?xml version="1.0" encoding="utf-8"?>
<ds:datastoreItem xmlns:ds="http://schemas.openxmlformats.org/officeDocument/2006/customXml" ds:itemID="{0E4AC4E2-5528-494B-ACF7-88D6BFC4BE19}">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76F0262A-957D-4314-9274-CAC8B111E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4436</Words>
  <Characters>2530</Characters>
  <Application>Microsoft Office Word</Application>
  <DocSecurity>0</DocSecurity>
  <Lines>21</Lines>
  <Paragraphs>13</Paragraphs>
  <ScaleCrop>false</ScaleCrop>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Ulkė</dc:creator>
  <cp:keywords/>
  <dc:description/>
  <cp:lastModifiedBy>Svetlana Starinskaja</cp:lastModifiedBy>
  <cp:revision>127</cp:revision>
  <dcterms:created xsi:type="dcterms:W3CDTF">2024-07-04T11:09:00Z</dcterms:created>
  <dcterms:modified xsi:type="dcterms:W3CDTF">2025-02-14T05:36:00Z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